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8C772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C7721" w:rsidRDefault="006165A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72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C7721" w:rsidRDefault="006165AD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 w:rsidR="008C772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C7721" w:rsidRDefault="006165A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</w:t>
            </w:r>
            <w:r>
              <w:rPr>
                <w:sz w:val="28"/>
              </w:rPr>
              <w:t>ата сохранения: 24.03.2025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8C7721" w:rsidRDefault="008C7721">
      <w:pPr>
        <w:pStyle w:val="ConsPlusNormal0"/>
        <w:sectPr w:rsidR="008C772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C7721" w:rsidRDefault="008C7721">
      <w:pPr>
        <w:pStyle w:val="ConsPlusNormal0"/>
        <w:jc w:val="both"/>
        <w:outlineLvl w:val="0"/>
      </w:pPr>
    </w:p>
    <w:p w:rsidR="008C7721" w:rsidRDefault="006165AD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8C7721" w:rsidRDefault="008C772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7721" w:rsidRDefault="008C7721">
      <w:pPr>
        <w:pStyle w:val="ConsPlusNormal0"/>
        <w:jc w:val="both"/>
      </w:pPr>
    </w:p>
    <w:p w:rsidR="008C7721" w:rsidRDefault="006165AD">
      <w:pPr>
        <w:pStyle w:val="ConsPlusTitle0"/>
        <w:jc w:val="center"/>
      </w:pPr>
      <w:r>
        <w:t>МИНИСТЕРСТВО ПРОСВЕЩЕНИЯ РОССИЙСКОЙ ФЕДЕРАЦИИ</w:t>
      </w:r>
    </w:p>
    <w:p w:rsidR="008C7721" w:rsidRDefault="008C7721">
      <w:pPr>
        <w:pStyle w:val="ConsPlusTitle0"/>
        <w:jc w:val="center"/>
      </w:pPr>
    </w:p>
    <w:p w:rsidR="008C7721" w:rsidRDefault="006165AD">
      <w:pPr>
        <w:pStyle w:val="ConsPlusTitle0"/>
        <w:jc w:val="center"/>
      </w:pPr>
      <w:r>
        <w:t>ПРИКАЗ</w:t>
      </w:r>
    </w:p>
    <w:p w:rsidR="008C7721" w:rsidRDefault="006165AD">
      <w:pPr>
        <w:pStyle w:val="ConsPlusTitle0"/>
        <w:jc w:val="center"/>
      </w:pPr>
      <w:r>
        <w:t>от 4 марта 2025 г. N 171</w:t>
      </w:r>
    </w:p>
    <w:p w:rsidR="008C7721" w:rsidRDefault="008C7721">
      <w:pPr>
        <w:pStyle w:val="ConsPlusTitle0"/>
        <w:jc w:val="center"/>
      </w:pPr>
    </w:p>
    <w:p w:rsidR="008C7721" w:rsidRDefault="006165AD">
      <w:pPr>
        <w:pStyle w:val="ConsPlusTitle0"/>
        <w:jc w:val="center"/>
      </w:pPr>
      <w:r>
        <w:t>О ВНЕСЕНИИ ИЗМЕНЕНИЙ</w:t>
      </w:r>
    </w:p>
    <w:p w:rsidR="008C7721" w:rsidRDefault="008C7721">
      <w:pPr>
        <w:pStyle w:val="ConsPlusTitle0"/>
        <w:jc w:val="center"/>
      </w:pPr>
    </w:p>
    <w:p w:rsidR="008C7721" w:rsidRDefault="006165AD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8C7721" w:rsidRDefault="006165AD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8C7721" w:rsidRDefault="006165AD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8C7721" w:rsidRDefault="006165AD">
      <w:pPr>
        <w:pStyle w:val="ConsPlusTitle0"/>
        <w:jc w:val="center"/>
      </w:pPr>
      <w:r>
        <w:t>РОССИЙСКОЙ ФЕДЕРАЦИИ ОТ 2 СЕНТЯБРЯ 2020 Г. N 458</w:t>
      </w:r>
    </w:p>
    <w:p w:rsidR="008C7721" w:rsidRDefault="008C7721">
      <w:pPr>
        <w:pStyle w:val="ConsPlusNormal0"/>
        <w:jc w:val="both"/>
      </w:pPr>
    </w:p>
    <w:p w:rsidR="008C7721" w:rsidRDefault="006165AD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2024 г. N 544-ФЗ "О внесении изменений в статьи 67 и 78 Федерального закона "Об образовании в Российской Федерации", </w:t>
      </w:r>
      <w:hyperlink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1. У</w:t>
      </w:r>
      <w:r>
        <w:t xml:space="preserve">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</w:t>
      </w:r>
      <w:r>
        <w:t>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 (зарегистрирован Министерством юстиции Российской Федерации 11 сентября</w:t>
      </w:r>
      <w:r>
        <w:t xml:space="preserve"> 2020 г., регистрационный N 59783), с изменениями, внесенными приказами Министерства просвещения Российской Федерации от 8 октября 2021 г. N 707 (зарегистрирован Министерством юстиции Российской Федерации 10 ноября 2021 г., регистрационный N 65743), от 30 </w:t>
      </w:r>
      <w:r>
        <w:t>августа 2022 г. N 784 (зарегистрирован Министерством юстиции Российской Федерации 21 октября 2022 г., регистрационный N 70647), от 23 января 2023 г. N 47 (зарегистрирован Министерством юстиции Российской Федерации 13 февраля 2023 г., регистрационный N 7232</w:t>
      </w:r>
      <w:r>
        <w:t>9) и от 30 августа 2023 г. N 642 (зарегистрирован Министерством юстиции Российской Федерации 25 сентября 2023 г., регистрационный N 75329).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8C7721" w:rsidRDefault="008C7721">
      <w:pPr>
        <w:pStyle w:val="ConsPlusNormal0"/>
        <w:jc w:val="both"/>
      </w:pPr>
    </w:p>
    <w:p w:rsidR="008C7721" w:rsidRDefault="006165AD">
      <w:pPr>
        <w:pStyle w:val="ConsPlusNormal0"/>
        <w:jc w:val="right"/>
      </w:pPr>
      <w:r>
        <w:t>Министр</w:t>
      </w:r>
    </w:p>
    <w:p w:rsidR="008C7721" w:rsidRDefault="006165AD">
      <w:pPr>
        <w:pStyle w:val="ConsPlusNormal0"/>
        <w:jc w:val="right"/>
      </w:pPr>
      <w:r>
        <w:t>С.С.КРАВЦОВ</w:t>
      </w:r>
    </w:p>
    <w:p w:rsidR="008C7721" w:rsidRDefault="008C7721">
      <w:pPr>
        <w:pStyle w:val="ConsPlusNormal0"/>
        <w:jc w:val="both"/>
      </w:pPr>
    </w:p>
    <w:p w:rsidR="008C7721" w:rsidRDefault="008C7721">
      <w:pPr>
        <w:pStyle w:val="ConsPlusNormal0"/>
        <w:jc w:val="both"/>
      </w:pPr>
    </w:p>
    <w:p w:rsidR="008C7721" w:rsidRDefault="008C7721">
      <w:pPr>
        <w:pStyle w:val="ConsPlusNormal0"/>
        <w:jc w:val="both"/>
      </w:pPr>
    </w:p>
    <w:p w:rsidR="008C7721" w:rsidRDefault="008C7721">
      <w:pPr>
        <w:pStyle w:val="ConsPlusNormal0"/>
        <w:jc w:val="both"/>
      </w:pPr>
    </w:p>
    <w:p w:rsidR="008C7721" w:rsidRDefault="008C7721">
      <w:pPr>
        <w:pStyle w:val="ConsPlusNormal0"/>
        <w:jc w:val="both"/>
      </w:pPr>
    </w:p>
    <w:p w:rsidR="008C7721" w:rsidRDefault="006165AD">
      <w:pPr>
        <w:pStyle w:val="ConsPlusNormal0"/>
        <w:jc w:val="right"/>
        <w:outlineLvl w:val="0"/>
      </w:pPr>
      <w:r>
        <w:t>У</w:t>
      </w:r>
      <w:r>
        <w:t>тверждены</w:t>
      </w:r>
    </w:p>
    <w:p w:rsidR="008C7721" w:rsidRDefault="006165AD">
      <w:pPr>
        <w:pStyle w:val="ConsPlusNormal0"/>
        <w:jc w:val="right"/>
      </w:pPr>
      <w:r>
        <w:t>приказом Министерства просвещения</w:t>
      </w:r>
    </w:p>
    <w:p w:rsidR="008C7721" w:rsidRDefault="006165AD">
      <w:pPr>
        <w:pStyle w:val="ConsPlusNormal0"/>
        <w:jc w:val="right"/>
      </w:pPr>
      <w:r>
        <w:lastRenderedPageBreak/>
        <w:t>Российской Федерации</w:t>
      </w:r>
    </w:p>
    <w:p w:rsidR="008C7721" w:rsidRDefault="006165AD">
      <w:pPr>
        <w:pStyle w:val="ConsPlusNormal0"/>
        <w:jc w:val="right"/>
      </w:pPr>
      <w:r>
        <w:t>от 4 марта 2025 г. N 171</w:t>
      </w:r>
    </w:p>
    <w:p w:rsidR="008C7721" w:rsidRDefault="008C7721">
      <w:pPr>
        <w:pStyle w:val="ConsPlusNormal0"/>
        <w:jc w:val="both"/>
      </w:pPr>
    </w:p>
    <w:p w:rsidR="008C7721" w:rsidRDefault="006165AD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8C7721" w:rsidRDefault="006165AD">
      <w:pPr>
        <w:pStyle w:val="ConsPlusTitle0"/>
        <w:jc w:val="center"/>
      </w:pPr>
      <w:r>
        <w:t>КОТОРЫЕ ВНОСЯТСЯ В ПОРЯДОК ПРИЕМА НА ОБУЧЕНИЕ</w:t>
      </w:r>
    </w:p>
    <w:p w:rsidR="008C7721" w:rsidRDefault="006165AD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8C7721" w:rsidRDefault="006165AD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8C7721" w:rsidRDefault="006165AD">
      <w:pPr>
        <w:pStyle w:val="ConsPlusTitle0"/>
        <w:jc w:val="center"/>
      </w:pPr>
      <w:r>
        <w:t>МИНИСТЕРСТВА ПРОСВЕЩЕНИЯ РОССИЙСКОЙ ФЕДЕРАЦИИ</w:t>
      </w:r>
    </w:p>
    <w:p w:rsidR="008C7721" w:rsidRDefault="006165AD">
      <w:pPr>
        <w:pStyle w:val="ConsPlusTitle0"/>
        <w:jc w:val="center"/>
      </w:pPr>
      <w:r>
        <w:t>ОТ 2 СЕНТЯБРЯ 2020 Г. N 458</w:t>
      </w:r>
    </w:p>
    <w:p w:rsidR="008C7721" w:rsidRDefault="008C7721">
      <w:pPr>
        <w:pStyle w:val="ConsPlusNormal0"/>
        <w:jc w:val="both"/>
      </w:pPr>
    </w:p>
    <w:p w:rsidR="008C7721" w:rsidRDefault="006165AD">
      <w:pPr>
        <w:pStyle w:val="ConsPlusNormal0"/>
        <w:ind w:firstLine="540"/>
        <w:jc w:val="both"/>
      </w:pPr>
      <w:r>
        <w:t xml:space="preserve">1. Предложение первое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"15. В приеме в государственную или муниципальную образовательную организацию может быть </w:t>
      </w:r>
      <w:r>
        <w:t xml:space="preserve">отказано только по причине отсутствия в ней свободных мест, а также при невыполнении условий, установленных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</w:t>
      </w:r>
      <w:r>
        <w:t xml:space="preserve">чаев, предусмотренных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2.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</w:t>
      </w:r>
      <w:r>
        <w:t>едующей редакции: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</w:t>
      </w:r>
      <w:r>
        <w:t>я приема на обучение, указанные в пункте 26 Порядка, подает (подают) одним из следующих способов:".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3.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</w:t>
      </w:r>
      <w:r>
        <w:t>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</w:t>
      </w:r>
      <w:r>
        <w:t>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с использованием региональных порталов государственных и муниципаль</w:t>
      </w:r>
      <w:r>
        <w:t>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 их комплектности.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В случае представления неполного комплекта документов, предусмотренных пунктами</w:t>
      </w:r>
      <w:r>
        <w:t xml:space="preserve"> 26(1) и 26(2) Порядка, общеобразовательная организация возвращает заявление без его рассмотрения.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lastRenderedPageBreak/>
        <w:t>В случае представления полного комплекта документов, предусмотренных пунктами 26(1) и 26(2) Порядка, общеобразовательная организация в течение 25 рабочих дне</w:t>
      </w:r>
      <w:r>
        <w:t>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</w:t>
      </w:r>
      <w:r>
        <w:t>ая органы внутренних дел, и организации.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подтверждения их достоверности ребенок, являющийся иностранным гражданином или лицом без гражданства, или</w:t>
      </w:r>
      <w:r>
        <w:t xml:space="preserve">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</w:t>
      </w:r>
      <w:r>
        <w:t>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</w:t>
      </w:r>
      <w:r>
        <w:t>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Одновременно о напра</w:t>
      </w:r>
      <w:r>
        <w:t>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</w:t>
      </w:r>
      <w:r>
        <w:t xml:space="preserve">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</w:t>
      </w:r>
      <w:r>
        <w:t>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</w:t>
      </w:r>
      <w:r>
        <w:t>ормационных систем субъектов Российской Федерации (при наличии технической возможности).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</w:t>
      </w:r>
      <w:r>
        <w:t>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4.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"Для приема родитель (родители) (законный (законные) представитель (представители) ребенка,</w:t>
      </w:r>
      <w:r>
        <w:t xml:space="preserve"> являющегося иностранным гражданином или лицом без гражданства, или поступающий, </w:t>
      </w:r>
      <w:r>
        <w:lastRenderedPageBreak/>
        <w:t>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5.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утратившими силу.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6.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"26(1). </w:t>
      </w:r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копии д</w:t>
      </w:r>
      <w:r>
        <w:t>окументов, подтверждающих родство заявителя (заявителей) (или законность представления прав ребенка);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</w:t>
      </w:r>
      <w:r>
        <w:t>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</w:t>
      </w:r>
      <w:r>
        <w:t xml:space="preserve">ивание в целях получения образования, либо визу и (или) миграционную карту, либо иные предусмотренные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</w:t>
      </w:r>
      <w:r>
        <w:t>нства на пребывание (проживание) в Российской Федерации) &lt;29(1)&gt;;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</w:t>
      </w:r>
      <w:r>
        <w:t>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</w:t>
      </w:r>
      <w:r>
        <w:t>анных) государства (государств) (со 2 по 11 класс) (при наличии);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t xml:space="preserve">тва (для иностранных граждан: паспорт иностранного гражданина либо иной документ, установленный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</w:t>
      </w:r>
      <w:r>
        <w:t>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</w:t>
      </w:r>
      <w:r>
        <w:t xml:space="preserve">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</w:t>
      </w:r>
      <w:r>
        <w:t xml:space="preserve"> качестве документов, удостоверяющих личность лица без гражданства) &lt;29(3)&gt;;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</w:t>
      </w:r>
      <w:r>
        <w:lastRenderedPageBreak/>
        <w:t>страхового номер</w:t>
      </w:r>
      <w:r>
        <w:t>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медицинское</w:t>
      </w:r>
      <w:r>
        <w:t xml:space="preserve">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</w:t>
      </w:r>
      <w:r>
        <w:t xml:space="preserve">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</w:t>
      </w:r>
      <w:r>
        <w:t>3-ФЗ "Об основах охраны здоровья граждан в Российской Федерации";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Иностранные граждане и лица без гражданства все документы представляют</w:t>
      </w:r>
      <w:r>
        <w:t xml:space="preserve"> на русском языке или вместе с заверенным в установленном порядке &lt;30&gt; переводом на русский язык.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</w:t>
        </w:r>
        <w:r>
          <w:rPr>
            <w:color w:val="0000FF"/>
          </w:rPr>
          <w:t>0</w:t>
        </w:r>
      </w:hyperlink>
      <w:r>
        <w:t xml:space="preserve"> и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Иностранные граждане, указанные в абзаце первом настоящего пунк</w:t>
      </w:r>
      <w:r>
        <w:t>та Порядка, предъявляют следующие документы: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копия свидетельства о рождении ребенка;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копия паспорта;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справку о регистрации по месту жительства.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rPr>
          <w:highlight w:val="green"/>
        </w:rPr>
        <w:t>26(3). Пункт 23(1) и абзацы третий - пятый и седьмой - девятый пункта 26(1) Порядка не распространяются на гражд</w:t>
      </w:r>
      <w:r>
        <w:rPr>
          <w:highlight w:val="green"/>
        </w:rPr>
        <w:t>ан Республики Беларусь &lt;30(1)&gt;.".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7. </w:t>
      </w:r>
      <w:hyperlink r:id="rId3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"&lt;29(1)&gt; </w:t>
      </w:r>
      <w:hyperlink r:id="rId32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8. </w:t>
      </w:r>
      <w:hyperlink r:id="rId3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"&lt;29(2)&gt;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</w:t>
        </w:r>
        <w:r>
          <w:rPr>
            <w:color w:val="0000FF"/>
          </w:rPr>
          <w:t xml:space="preserve">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Федерации".".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9. </w:t>
      </w:r>
      <w:hyperlink r:id="rId3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"&lt;29(3)&gt; </w:t>
      </w:r>
      <w:hyperlink r:id="rId3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</w:t>
      </w:r>
      <w:r>
        <w:t>ссийской Федерации".".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10. </w:t>
      </w:r>
      <w:hyperlink r:id="rId4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"&lt;30(1)&gt; </w:t>
      </w:r>
      <w:hyperlink r:id="rId4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 и Республикой Беларус</w:t>
      </w:r>
      <w:r>
        <w:t xml:space="preserve">ь от 25 декабря 1998 г. о равных правах граждан, ратифицированного Федеральным </w:t>
      </w:r>
      <w:hyperlink r:id="rId4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11. </w:t>
      </w:r>
      <w:hyperlink r:id="rId4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"27(1). При подаче заявления родителями (законными представителями) ребенка, являющегося иностранным граждан</w:t>
      </w:r>
      <w:r>
        <w:t>ином или лицом без гражданства, или 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</w:t>
      </w:r>
      <w:r>
        <w:t>) и 26(2) Порядка, за исключением копий или оригиналов документов, подтверждение которых в электронном виде невозможно.".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 xml:space="preserve">12.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</w:t>
        </w:r>
        <w:r>
          <w:rPr>
            <w:color w:val="0000FF"/>
          </w:rPr>
          <w:t>нкт 31</w:t>
        </w:r>
      </w:hyperlink>
      <w:r>
        <w:t xml:space="preserve"> изложить в следующей редакции: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"31. Руководитель общеобразовательной организации издает распорядительный акт о приеме на обучение: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</w:t>
      </w:r>
      <w:r>
        <w:t>ументов, за исключением случая, предусмотренного пунктом 17 Порядка;</w:t>
      </w:r>
    </w:p>
    <w:p w:rsidR="008C7721" w:rsidRDefault="006165AD">
      <w:pPr>
        <w:pStyle w:val="ConsPlusNormal0"/>
        <w:spacing w:before="24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</w:t>
      </w:r>
      <w:r>
        <w:t>циального поступления информации об успешном прохождении тестирования, за исключением случая, предусмотренного пунктом 17 Порядка".</w:t>
      </w:r>
    </w:p>
    <w:p w:rsidR="008C7721" w:rsidRDefault="008C7721">
      <w:pPr>
        <w:pStyle w:val="ConsPlusNormal0"/>
        <w:jc w:val="both"/>
      </w:pPr>
    </w:p>
    <w:p w:rsidR="008C7721" w:rsidRDefault="008C7721">
      <w:pPr>
        <w:pStyle w:val="ConsPlusNormal0"/>
        <w:jc w:val="both"/>
      </w:pPr>
    </w:p>
    <w:p w:rsidR="008C7721" w:rsidRDefault="008C772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C7721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165AD">
      <w:r>
        <w:separator/>
      </w:r>
    </w:p>
  </w:endnote>
  <w:endnote w:type="continuationSeparator" w:id="0">
    <w:p w:rsidR="00000000" w:rsidRDefault="0061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721" w:rsidRDefault="008C772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C77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7721" w:rsidRDefault="006165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7721" w:rsidRDefault="006165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7721" w:rsidRDefault="006165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C7721" w:rsidRDefault="006165A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721" w:rsidRDefault="008C772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C77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7721" w:rsidRDefault="006165A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7721" w:rsidRDefault="006165A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7721" w:rsidRDefault="006165A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C7721" w:rsidRDefault="006165A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165AD">
      <w:r>
        <w:separator/>
      </w:r>
    </w:p>
  </w:footnote>
  <w:footnote w:type="continuationSeparator" w:id="0">
    <w:p w:rsidR="00000000" w:rsidRDefault="00616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C77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7721" w:rsidRDefault="006165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 xml:space="preserve"> внесении изменений в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8C7721" w:rsidRDefault="006165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24.03.2025</w:t>
          </w:r>
        </w:p>
      </w:tc>
    </w:tr>
  </w:tbl>
  <w:p w:rsidR="008C7721" w:rsidRDefault="008C772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7721" w:rsidRDefault="008C772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C77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7721" w:rsidRDefault="006165A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</w:t>
          </w:r>
          <w:r>
            <w:rPr>
              <w:rFonts w:ascii="Tahoma" w:hAnsi="Tahoma" w:cs="Tahoma"/>
              <w:sz w:val="16"/>
              <w:szCs w:val="16"/>
            </w:rPr>
            <w:t>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8C7721" w:rsidRDefault="006165A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24.03.2025</w:t>
          </w:r>
        </w:p>
      </w:tc>
    </w:tr>
  </w:tbl>
  <w:p w:rsidR="008C7721" w:rsidRDefault="008C772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7721" w:rsidRDefault="008C772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21"/>
    <w:rsid w:val="006165AD"/>
    <w:rsid w:val="008C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308C7-9F1D-49B7-AAE4-18A88EE5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212&amp;date=24.03.2025&amp;dst=100013&amp;field=134" TargetMode="External"/><Relationship Id="rId18" Type="http://schemas.openxmlformats.org/officeDocument/2006/relationships/hyperlink" Target="https://login.consultant.ru/link/?req=doc&amp;base=LAW&amp;n=495182&amp;date=24.03.2025&amp;dst=101173&amp;field=134" TargetMode="External"/><Relationship Id="rId26" Type="http://schemas.openxmlformats.org/officeDocument/2006/relationships/hyperlink" Target="https://login.consultant.ru/link/?req=doc&amp;base=LAW&amp;n=500133&amp;date=24.03.2025" TargetMode="External"/><Relationship Id="rId39" Type="http://schemas.openxmlformats.org/officeDocument/2006/relationships/hyperlink" Target="https://login.consultant.ru/link/?req=doc&amp;base=LAW&amp;n=483128&amp;date=24.03.2025&amp;dst=100091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8212&amp;date=24.03.2025&amp;dst=100105&amp;field=134" TargetMode="External"/><Relationship Id="rId34" Type="http://schemas.openxmlformats.org/officeDocument/2006/relationships/hyperlink" Target="https://login.consultant.ru/link/?req=doc&amp;base=LAW&amp;n=465807&amp;date=24.03.2025&amp;dst=105&amp;field=134" TargetMode="External"/><Relationship Id="rId42" Type="http://schemas.openxmlformats.org/officeDocument/2006/relationships/hyperlink" Target="https://login.consultant.ru/link/?req=doc&amp;base=LAW&amp;n=22935&amp;date=24.03.2025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8698&amp;date=24.03.2025&amp;dst=100042&amp;field=134" TargetMode="External"/><Relationship Id="rId17" Type="http://schemas.openxmlformats.org/officeDocument/2006/relationships/hyperlink" Target="https://login.consultant.ru/link/?req=doc&amp;base=LAW&amp;n=495182&amp;date=24.03.2025&amp;dst=688&amp;field=134" TargetMode="External"/><Relationship Id="rId25" Type="http://schemas.openxmlformats.org/officeDocument/2006/relationships/hyperlink" Target="https://login.consultant.ru/link/?req=doc&amp;base=LAW&amp;n=500133&amp;date=24.03.2025" TargetMode="External"/><Relationship Id="rId33" Type="http://schemas.openxmlformats.org/officeDocument/2006/relationships/hyperlink" Target="https://login.consultant.ru/link/?req=doc&amp;base=LAW&amp;n=458212&amp;date=24.03.2025&amp;dst=100013&amp;field=134" TargetMode="External"/><Relationship Id="rId38" Type="http://schemas.openxmlformats.org/officeDocument/2006/relationships/hyperlink" Target="https://login.consultant.ru/link/?req=doc&amp;base=LAW&amp;n=458212&amp;date=24.03.2025&amp;dst=100013&amp;field=134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ate=24.03.2025&amp;dst=100903&amp;field=134" TargetMode="External"/><Relationship Id="rId20" Type="http://schemas.openxmlformats.org/officeDocument/2006/relationships/hyperlink" Target="https://login.consultant.ru/link/?req=doc&amp;base=LAW&amp;n=458212&amp;date=24.03.2025&amp;dst=100013&amp;field=134" TargetMode="External"/><Relationship Id="rId29" Type="http://schemas.openxmlformats.org/officeDocument/2006/relationships/hyperlink" Target="https://login.consultant.ru/link/?req=doc&amp;base=LAW&amp;n=483128&amp;date=24.03.2025&amp;dst=1423&amp;field=134" TargetMode="External"/><Relationship Id="rId41" Type="http://schemas.openxmlformats.org/officeDocument/2006/relationships/hyperlink" Target="https://login.consultant.ru/link/?req=doc&amp;base=LAW&amp;n=75558&amp;date=24.03.2025&amp;dst=10001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4829&amp;date=24.03.2025&amp;dst=100014&amp;field=134" TargetMode="External"/><Relationship Id="rId24" Type="http://schemas.openxmlformats.org/officeDocument/2006/relationships/hyperlink" Target="https://login.consultant.ru/link/?req=doc&amp;base=LAW&amp;n=458212&amp;date=24.03.2025&amp;dst=100013&amp;field=134" TargetMode="External"/><Relationship Id="rId32" Type="http://schemas.openxmlformats.org/officeDocument/2006/relationships/hyperlink" Target="https://login.consultant.ru/link/?req=doc&amp;base=LAW&amp;n=483128&amp;date=24.03.2025&amp;dst=1460&amp;field=134" TargetMode="External"/><Relationship Id="rId37" Type="http://schemas.openxmlformats.org/officeDocument/2006/relationships/hyperlink" Target="https://login.consultant.ru/link/?req=doc&amp;base=LAW&amp;n=465807&amp;date=24.03.2025&amp;dst=94&amp;field=134" TargetMode="External"/><Relationship Id="rId40" Type="http://schemas.openxmlformats.org/officeDocument/2006/relationships/hyperlink" Target="https://login.consultant.ru/link/?req=doc&amp;base=LAW&amp;n=458212&amp;date=24.03.2025&amp;dst=100013&amp;field=134" TargetMode="External"/><Relationship Id="rId45" Type="http://schemas.openxmlformats.org/officeDocument/2006/relationships/hyperlink" Target="https://login.consultant.ru/link/?req=doc&amp;base=LAW&amp;n=458212&amp;date=24.03.2025&amp;dst=100149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ate=24.03.2025&amp;dst=1139&amp;field=134" TargetMode="External"/><Relationship Id="rId23" Type="http://schemas.openxmlformats.org/officeDocument/2006/relationships/hyperlink" Target="https://login.consultant.ru/link/?req=doc&amp;base=LAW&amp;n=458212&amp;date=24.03.2025&amp;dst=16&amp;field=134" TargetMode="External"/><Relationship Id="rId28" Type="http://schemas.openxmlformats.org/officeDocument/2006/relationships/hyperlink" Target="https://login.consultant.ru/link/?req=doc&amp;base=LAW&amp;n=481289&amp;date=24.03.2025&amp;dst=100460&amp;field=134" TargetMode="External"/><Relationship Id="rId36" Type="http://schemas.openxmlformats.org/officeDocument/2006/relationships/hyperlink" Target="https://login.consultant.ru/link/?req=doc&amp;base=LAW&amp;n=465807&amp;date=24.03.2025&amp;dst=106&amp;field=134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829&amp;date=24.03.2025&amp;dst=100012&amp;field=134" TargetMode="External"/><Relationship Id="rId19" Type="http://schemas.openxmlformats.org/officeDocument/2006/relationships/hyperlink" Target="https://login.consultant.ru/link/?req=doc&amp;base=LAW&amp;n=458212&amp;date=24.03.2025&amp;dst=23&amp;field=134" TargetMode="External"/><Relationship Id="rId31" Type="http://schemas.openxmlformats.org/officeDocument/2006/relationships/hyperlink" Target="https://login.consultant.ru/link/?req=doc&amp;base=LAW&amp;n=458212&amp;date=24.03.2025&amp;dst=100013&amp;field=134" TargetMode="External"/><Relationship Id="rId44" Type="http://schemas.openxmlformats.org/officeDocument/2006/relationships/hyperlink" Target="https://login.consultant.ru/link/?req=doc&amp;base=LAW&amp;n=458212&amp;date=24.03.2025&amp;dst=10001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ate=24.03.2025&amp;dst=791&amp;field=134" TargetMode="External"/><Relationship Id="rId14" Type="http://schemas.openxmlformats.org/officeDocument/2006/relationships/hyperlink" Target="https://login.consultant.ru/link/?req=doc&amp;base=LAW&amp;n=458212&amp;date=24.03.2025&amp;dst=100074&amp;field=134" TargetMode="External"/><Relationship Id="rId22" Type="http://schemas.openxmlformats.org/officeDocument/2006/relationships/hyperlink" Target="https://login.consultant.ru/link/?req=doc&amp;base=LAW&amp;n=458212&amp;date=24.03.2025&amp;dst=15&amp;field=134" TargetMode="External"/><Relationship Id="rId27" Type="http://schemas.openxmlformats.org/officeDocument/2006/relationships/hyperlink" Target="https://login.consultant.ru/link/?req=doc&amp;base=LAW&amp;n=500133&amp;date=24.03.2025" TargetMode="External"/><Relationship Id="rId30" Type="http://schemas.openxmlformats.org/officeDocument/2006/relationships/hyperlink" Target="https://login.consultant.ru/link/?req=doc&amp;base=LAW&amp;n=483128&amp;date=24.03.2025&amp;dst=1425&amp;field=134" TargetMode="External"/><Relationship Id="rId35" Type="http://schemas.openxmlformats.org/officeDocument/2006/relationships/hyperlink" Target="https://login.consultant.ru/link/?req=doc&amp;base=LAW&amp;n=465807&amp;date=24.03.2025&amp;dst=110&amp;field=134" TargetMode="External"/><Relationship Id="rId43" Type="http://schemas.openxmlformats.org/officeDocument/2006/relationships/hyperlink" Target="https://login.consultant.ru/link/?req=doc&amp;base=LAW&amp;n=75558&amp;date=24.03.2025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4122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4024.00.50</Company>
  <LinksUpToDate>false</LinksUpToDate>
  <CharactersWithSpaces>27563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User</dc:creator>
  <cp:lastModifiedBy>User</cp:lastModifiedBy>
  <cp:revision>2</cp:revision>
  <dcterms:created xsi:type="dcterms:W3CDTF">2025-03-24T11:20:00Z</dcterms:created>
  <dcterms:modified xsi:type="dcterms:W3CDTF">2025-03-24T11:20:00Z</dcterms:modified>
</cp:coreProperties>
</file>