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A5557C">
        <w:rPr>
          <w:rFonts w:eastAsia="Times New Roman" w:cs="Times New Roman"/>
          <w:color w:val="22272F"/>
          <w:sz w:val="34"/>
          <w:szCs w:val="34"/>
          <w:lang w:eastAsia="ru-RU"/>
        </w:rPr>
        <w:t>Приказ Министерства просвещения РФ от 30 августа 2023 г. N 642</w:t>
      </w:r>
      <w:r w:rsidRPr="00A5557C">
        <w:rPr>
          <w:rFonts w:eastAsia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Порядок приема на </w:t>
      </w:r>
      <w:proofErr w:type="gramStart"/>
      <w:r w:rsidRPr="00A5557C">
        <w:rPr>
          <w:rFonts w:eastAsia="Times New Roman" w:cs="Times New Roman"/>
          <w:color w:val="22272F"/>
          <w:sz w:val="34"/>
          <w:szCs w:val="34"/>
          <w:lang w:eastAsia="ru-RU"/>
        </w:rPr>
        <w:t>обучение по</w:t>
      </w:r>
      <w:proofErr w:type="gramEnd"/>
      <w:r w:rsidRPr="00A5557C">
        <w:rPr>
          <w:rFonts w:eastAsia="Times New Roman" w:cs="Times New Roman"/>
          <w:color w:val="22272F"/>
          <w:sz w:val="34"/>
          <w:szCs w:val="3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458"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В соответствии с </w:t>
      </w:r>
      <w:hyperlink r:id="rId4" w:anchor="/document/70291362/entry/108658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частью 8 статьи 55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Федерации", </w:t>
      </w:r>
      <w:hyperlink r:id="rId5" w:anchor="/document/72003700/entry/1001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пунктом 1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и </w:t>
      </w:r>
      <w:hyperlink r:id="rId6" w:anchor="/document/72003700/entry/14221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подпунктом 4.2.21 пункта 4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Положения о Министерстве просвещения Российской Федерации, утвержденного </w:t>
      </w:r>
      <w:hyperlink r:id="rId7" w:anchor="/document/72003700/entry/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постановлением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Правительства Российской Федерации от 28 июля 2018 г. N 884, приказываю: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 xml:space="preserve">1. </w:t>
      </w:r>
      <w:proofErr w:type="gramStart"/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Внести в </w:t>
      </w:r>
      <w:hyperlink r:id="rId8" w:anchor="/document/74626876/entry/100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Порядок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приема на обучение по образовательным программам начального общего, основного общего и среднего общего образования, утвержденный </w:t>
      </w:r>
      <w:hyperlink r:id="rId9" w:anchor="/document/74626876/entry/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приказом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приказами Министерства просвещения Российской Федерации </w:t>
      </w:r>
      <w:hyperlink r:id="rId10" w:anchor="/document/403024912/entry/100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от 8 октября 2021 г. N 707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(зарегистрирован Министерством юстиции</w:t>
      </w:r>
      <w:proofErr w:type="gramEnd"/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 xml:space="preserve"> </w:t>
      </w:r>
      <w:proofErr w:type="gramStart"/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Российской Федерации 10 ноября 2021 г., регистрационный N 65743), </w:t>
      </w:r>
      <w:hyperlink r:id="rId11" w:anchor="/document/405536595/entry/100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от 30 августа 2022 г. N 784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(зарегистрирован Министерством юстиции Российской Федерации 21 октября 2022 г., регистрационный N 70647) и </w:t>
      </w:r>
      <w:hyperlink r:id="rId12" w:anchor="/document/406368393/entry/100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от 23 января 2023 г. N 47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(зарегистрирован Министерством юстиции Российской Федерации 13 февраля 2023 г., регистрационный N 72329), следующие изменения:</w:t>
      </w:r>
      <w:proofErr w:type="gramEnd"/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а) дополнить </w:t>
      </w:r>
      <w:hyperlink r:id="rId13" w:anchor="/document/74626876/entry/1091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пунктом 9</w:t>
        </w:r>
        <w:r w:rsidRPr="00A5557C">
          <w:rPr>
            <w:rFonts w:eastAsia="Times New Roman" w:cs="Times New Roman"/>
            <w:color w:val="3272C0"/>
            <w:sz w:val="13"/>
            <w:vertAlign w:val="superscript"/>
            <w:lang w:eastAsia="ru-RU"/>
          </w:rPr>
          <w:t> 1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следующего содержания: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"9</w:t>
      </w:r>
      <w:r w:rsidRPr="00A5557C">
        <w:rPr>
          <w:rFonts w:eastAsia="Times New Roman" w:cs="Times New Roman"/>
          <w:color w:val="22272F"/>
          <w:sz w:val="13"/>
          <w:szCs w:val="13"/>
          <w:vertAlign w:val="superscript"/>
          <w:lang w:eastAsia="ru-RU"/>
        </w:rPr>
        <w:t> 1</w:t>
      </w: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 xml:space="preserve">. </w:t>
      </w:r>
      <w:proofErr w:type="gramStart"/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 г. N 76-ФЗ "О статусе военнослужащих", и детям, указанным в статье 28</w:t>
      </w:r>
      <w:r w:rsidRPr="00A5557C">
        <w:rPr>
          <w:rFonts w:eastAsia="Times New Roman" w:cs="Times New Roman"/>
          <w:color w:val="22272F"/>
          <w:sz w:val="13"/>
          <w:szCs w:val="13"/>
          <w:vertAlign w:val="superscript"/>
          <w:lang w:eastAsia="ru-RU"/>
        </w:rPr>
        <w:t> 1</w:t>
      </w: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Федерального закона от 3 июля 2016 г. N 226-ФЗ "О войсках национальной гвардии Российской Федерации", по месту жительства их семей.";</w:t>
      </w:r>
      <w:proofErr w:type="gramEnd"/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б) в </w:t>
      </w:r>
      <w:hyperlink r:id="rId14" w:anchor="/document/74626876/entry/1017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абзацах первом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и </w:t>
      </w:r>
      <w:hyperlink r:id="rId15" w:anchor="/document/74626876/entry/100174" w:history="1">
        <w:r w:rsidRPr="00A5557C">
          <w:rPr>
            <w:rFonts w:eastAsia="Times New Roman" w:cs="Times New Roman"/>
            <w:color w:val="3272C0"/>
            <w:sz w:val="18"/>
            <w:lang w:eastAsia="ru-RU"/>
          </w:rPr>
          <w:t>четвертом пункта 17</w:t>
        </w:r>
      </w:hyperlink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слова "в пунктах 9, 10 и 12 Порядка" заменить словами "в пунктах 9, 9</w:t>
      </w:r>
      <w:r w:rsidRPr="00A5557C">
        <w:rPr>
          <w:rFonts w:eastAsia="Times New Roman" w:cs="Times New Roman"/>
          <w:color w:val="22272F"/>
          <w:sz w:val="13"/>
          <w:szCs w:val="13"/>
          <w:vertAlign w:val="superscript"/>
          <w:lang w:eastAsia="ru-RU"/>
        </w:rPr>
        <w:t> 1</w:t>
      </w: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, 10 и 12 Порядка".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2. Настоящий приказ действует до 1 марта 2026 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5"/>
        <w:gridCol w:w="3129"/>
      </w:tblGrid>
      <w:tr w:rsidR="00A5557C" w:rsidRPr="00A5557C" w:rsidTr="00A5557C">
        <w:tc>
          <w:tcPr>
            <w:tcW w:w="3300" w:type="pct"/>
            <w:shd w:val="clear" w:color="auto" w:fill="FFFFFF"/>
            <w:vAlign w:val="bottom"/>
            <w:hideMark/>
          </w:tcPr>
          <w:p w:rsidR="00A5557C" w:rsidRPr="00A5557C" w:rsidRDefault="00A5557C" w:rsidP="00A5557C">
            <w:pPr>
              <w:spacing w:after="0"/>
              <w:rPr>
                <w:rFonts w:eastAsia="Times New Roman" w:cs="Times New Roman"/>
                <w:color w:val="22272F"/>
                <w:sz w:val="18"/>
                <w:szCs w:val="18"/>
                <w:lang w:eastAsia="ru-RU"/>
              </w:rPr>
            </w:pPr>
            <w:r w:rsidRPr="00A5557C">
              <w:rPr>
                <w:rFonts w:eastAsia="Times New Roman" w:cs="Times New Roman"/>
                <w:color w:val="22272F"/>
                <w:sz w:val="18"/>
                <w:szCs w:val="18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5557C" w:rsidRPr="00A5557C" w:rsidRDefault="00A5557C" w:rsidP="00A5557C">
            <w:pPr>
              <w:spacing w:after="0"/>
              <w:jc w:val="right"/>
              <w:rPr>
                <w:rFonts w:eastAsia="Times New Roman" w:cs="Times New Roman"/>
                <w:color w:val="22272F"/>
                <w:sz w:val="18"/>
                <w:szCs w:val="18"/>
                <w:lang w:eastAsia="ru-RU"/>
              </w:rPr>
            </w:pPr>
            <w:r w:rsidRPr="00A5557C">
              <w:rPr>
                <w:rFonts w:eastAsia="Times New Roman" w:cs="Times New Roman"/>
                <w:color w:val="22272F"/>
                <w:sz w:val="18"/>
                <w:szCs w:val="18"/>
                <w:lang w:eastAsia="ru-RU"/>
              </w:rPr>
              <w:t>С.С. Кравцов</w:t>
            </w:r>
          </w:p>
        </w:tc>
      </w:tr>
    </w:tbl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 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Зарегистрировано в Минюсте РФ 25 сентября 2023 г.</w:t>
      </w:r>
    </w:p>
    <w:p w:rsidR="00A5557C" w:rsidRPr="00A5557C" w:rsidRDefault="00A5557C" w:rsidP="00A5557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2272F"/>
          <w:sz w:val="18"/>
          <w:szCs w:val="18"/>
          <w:lang w:eastAsia="ru-RU"/>
        </w:rPr>
      </w:pPr>
      <w:r w:rsidRPr="00A5557C">
        <w:rPr>
          <w:rFonts w:eastAsia="Times New Roman" w:cs="Times New Roman"/>
          <w:color w:val="22272F"/>
          <w:sz w:val="18"/>
          <w:szCs w:val="18"/>
          <w:lang w:eastAsia="ru-RU"/>
        </w:rPr>
        <w:t>Регистрационный N 75329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57C"/>
    <w:rsid w:val="001A771E"/>
    <w:rsid w:val="002C71E9"/>
    <w:rsid w:val="004D169B"/>
    <w:rsid w:val="006C0B77"/>
    <w:rsid w:val="008242FF"/>
    <w:rsid w:val="00870751"/>
    <w:rsid w:val="00922C48"/>
    <w:rsid w:val="00A5557C"/>
    <w:rsid w:val="00B915B7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555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555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557C"/>
    <w:rPr>
      <w:color w:val="0000FF"/>
      <w:u w:val="single"/>
    </w:rPr>
  </w:style>
  <w:style w:type="paragraph" w:customStyle="1" w:styleId="s16">
    <w:name w:val="s_16"/>
    <w:basedOn w:val="a"/>
    <w:rsid w:val="00A555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555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2634</Characters>
  <Application>Microsoft Office Word</Application>
  <DocSecurity>0</DocSecurity>
  <Lines>21</Lines>
  <Paragraphs>6</Paragraphs>
  <ScaleCrop>false</ScaleCrop>
  <Company>Grizli777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2025-03-11T13:49:00Z</dcterms:created>
  <dcterms:modified xsi:type="dcterms:W3CDTF">2025-03-11T13:49:00Z</dcterms:modified>
</cp:coreProperties>
</file>