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E6B" w:rsidRPr="002A2E46" w:rsidRDefault="00002E6B" w:rsidP="00A32880">
      <w:pPr>
        <w:spacing w:after="43" w:line="240" w:lineRule="auto"/>
        <w:ind w:left="0" w:right="0" w:firstLine="0"/>
        <w:jc w:val="center"/>
        <w:rPr>
          <w:rFonts w:ascii="Times New Roman" w:hAnsi="Times New Roman" w:cs="Times New Roman"/>
          <w:color w:val="auto"/>
          <w:sz w:val="32"/>
        </w:rPr>
      </w:pPr>
      <w:bookmarkStart w:id="0" w:name="_GoBack"/>
      <w:bookmarkEnd w:id="0"/>
    </w:p>
    <w:p w:rsidR="002A2E46" w:rsidRPr="002A2E46" w:rsidRDefault="002A2E46" w:rsidP="00A32880">
      <w:pPr>
        <w:spacing w:after="43" w:line="240" w:lineRule="auto"/>
        <w:ind w:left="0" w:right="0" w:firstLine="0"/>
        <w:jc w:val="center"/>
        <w:rPr>
          <w:rFonts w:ascii="Times New Roman" w:hAnsi="Times New Roman" w:cs="Times New Roman"/>
          <w:color w:val="auto"/>
          <w:sz w:val="28"/>
        </w:rPr>
      </w:pPr>
      <w:r w:rsidRPr="002A2E46">
        <w:rPr>
          <w:rFonts w:ascii="Times New Roman" w:hAnsi="Times New Roman" w:cs="Times New Roman"/>
          <w:color w:val="auto"/>
          <w:sz w:val="28"/>
        </w:rPr>
        <w:t>Муниципальное бюджетное общеобразовательное учреждение средняя общеобразовательная школа №3 города Кузнецка</w:t>
      </w:r>
    </w:p>
    <w:p w:rsidR="002A2E46" w:rsidRPr="002A2E46" w:rsidRDefault="002A2E46" w:rsidP="00A32880">
      <w:pPr>
        <w:spacing w:after="43" w:line="240" w:lineRule="auto"/>
        <w:ind w:left="0" w:right="0" w:firstLine="0"/>
        <w:jc w:val="center"/>
        <w:rPr>
          <w:rFonts w:ascii="Times New Roman" w:hAnsi="Times New Roman" w:cs="Times New Roman"/>
          <w:color w:val="auto"/>
          <w:sz w:val="32"/>
        </w:rPr>
      </w:pPr>
    </w:p>
    <w:p w:rsidR="001962B8" w:rsidRPr="002A2E46" w:rsidRDefault="002A2E46" w:rsidP="00A32880">
      <w:pPr>
        <w:spacing w:after="43" w:line="240" w:lineRule="auto"/>
        <w:ind w:left="0" w:right="0" w:firstLine="0"/>
        <w:jc w:val="center"/>
        <w:rPr>
          <w:rFonts w:ascii="Times New Roman" w:hAnsi="Times New Roman" w:cs="Times New Roman"/>
          <w:color w:val="auto"/>
          <w:sz w:val="22"/>
        </w:rPr>
      </w:pPr>
      <w:r w:rsidRPr="002A2E46">
        <w:rPr>
          <w:rFonts w:ascii="Times New Roman" w:hAnsi="Times New Roman" w:cs="Times New Roman"/>
          <w:color w:val="auto"/>
          <w:sz w:val="32"/>
        </w:rPr>
        <w:t>Доклад: «</w:t>
      </w:r>
      <w:r w:rsidR="001962B8" w:rsidRPr="002A2E46">
        <w:rPr>
          <w:rFonts w:ascii="Times New Roman" w:hAnsi="Times New Roman" w:cs="Times New Roman"/>
          <w:color w:val="auto"/>
          <w:sz w:val="32"/>
        </w:rPr>
        <w:t>Наставничество как инструмент профессионально-педагогической компетентности молодых п</w:t>
      </w:r>
      <w:r w:rsidR="001E3593" w:rsidRPr="002A2E46">
        <w:rPr>
          <w:rFonts w:ascii="Times New Roman" w:hAnsi="Times New Roman" w:cs="Times New Roman"/>
          <w:color w:val="auto"/>
          <w:sz w:val="32"/>
        </w:rPr>
        <w:t>едагогов</w:t>
      </w:r>
      <w:r w:rsidRPr="002A2E46">
        <w:rPr>
          <w:rFonts w:ascii="Times New Roman" w:hAnsi="Times New Roman" w:cs="Times New Roman"/>
          <w:color w:val="auto"/>
          <w:sz w:val="32"/>
        </w:rPr>
        <w:t>»</w:t>
      </w:r>
    </w:p>
    <w:p w:rsidR="001962B8" w:rsidRPr="002A2E46" w:rsidRDefault="001962B8" w:rsidP="00A32880">
      <w:pPr>
        <w:spacing w:after="161" w:line="240" w:lineRule="auto"/>
        <w:ind w:left="833" w:right="0" w:firstLine="0"/>
        <w:jc w:val="center"/>
        <w:rPr>
          <w:color w:val="auto"/>
          <w:sz w:val="22"/>
        </w:rPr>
      </w:pPr>
    </w:p>
    <w:p w:rsidR="001962B8" w:rsidRPr="002A2E46" w:rsidRDefault="001962B8" w:rsidP="001962B8">
      <w:pPr>
        <w:pStyle w:val="a4"/>
        <w:spacing w:before="0" w:beforeAutospacing="0" w:after="0" w:afterAutospacing="0"/>
        <w:ind w:firstLine="709"/>
        <w:jc w:val="both"/>
        <w:rPr>
          <w:sz w:val="28"/>
        </w:rPr>
      </w:pPr>
      <w:r w:rsidRPr="002A2E46">
        <w:rPr>
          <w:sz w:val="28"/>
        </w:rPr>
        <w:t>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:rsidR="001962B8" w:rsidRPr="002A2E46" w:rsidRDefault="001962B8" w:rsidP="001962B8">
      <w:pPr>
        <w:pStyle w:val="a4"/>
        <w:spacing w:before="0" w:beforeAutospacing="0" w:after="0" w:afterAutospacing="0"/>
        <w:ind w:firstLine="709"/>
        <w:jc w:val="both"/>
        <w:rPr>
          <w:sz w:val="28"/>
        </w:rPr>
      </w:pPr>
      <w:r w:rsidRPr="002A2E46">
        <w:rPr>
          <w:sz w:val="28"/>
        </w:rPr>
        <w:t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ФГОС, так как возрастают требования к повышению профессиональной компетентности каждого специалиста. Новые требования к учителю предъявляет и Профессиональный стандарт педагога.</w:t>
      </w:r>
    </w:p>
    <w:p w:rsidR="00E32B3C" w:rsidRPr="002A2E46" w:rsidRDefault="001962B8" w:rsidP="002A2E46">
      <w:pPr>
        <w:pStyle w:val="a4"/>
        <w:spacing w:before="0" w:beforeAutospacing="0" w:after="0" w:afterAutospacing="0"/>
        <w:ind w:firstLine="709"/>
        <w:jc w:val="both"/>
        <w:rPr>
          <w:sz w:val="28"/>
        </w:rPr>
      </w:pPr>
      <w:r w:rsidRPr="002A2E46">
        <w:rPr>
          <w:sz w:val="28"/>
        </w:rPr>
        <w:t>Начинающим учителям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стиля.</w:t>
      </w:r>
    </w:p>
    <w:p w:rsidR="00524AA5" w:rsidRPr="002A2E46" w:rsidRDefault="00524AA5" w:rsidP="00524AA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auto"/>
          <w:sz w:val="28"/>
          <w:szCs w:val="24"/>
        </w:rPr>
      </w:pPr>
      <w:r w:rsidRPr="002A2E46">
        <w:rPr>
          <w:rFonts w:ascii="Times New Roman" w:eastAsia="Times New Roman" w:hAnsi="Times New Roman" w:cs="Times New Roman"/>
          <w:color w:val="auto"/>
          <w:sz w:val="28"/>
          <w:szCs w:val="24"/>
        </w:rPr>
        <w:t>Деятельность наставника - важное общественное поручение в школе. Наставником может быть работник, достигший успехов в повышении квалификации, с богатым жизненным опытом, обладающий высокими нравственными качествами и имеющий навыки воспитательной работы. Наставничество помогает обеспечить единство нравственного и трудового воспитания молодежи, успешной адаптации молодежи в школе.</w:t>
      </w:r>
    </w:p>
    <w:p w:rsidR="00E32B3C" w:rsidRPr="002A2E46" w:rsidRDefault="00524AA5" w:rsidP="002A2E46">
      <w:pPr>
        <w:shd w:val="clear" w:color="auto" w:fill="FFFFFF"/>
        <w:spacing w:after="0" w:line="240" w:lineRule="auto"/>
        <w:ind w:left="0" w:right="0" w:firstLine="709"/>
        <w:rPr>
          <w:rFonts w:ascii="Times New Roman" w:eastAsia="Times New Roman" w:hAnsi="Times New Roman" w:cs="Times New Roman"/>
          <w:color w:val="auto"/>
          <w:sz w:val="28"/>
          <w:szCs w:val="24"/>
        </w:rPr>
      </w:pPr>
      <w:r w:rsidRPr="002A2E46">
        <w:rPr>
          <w:rFonts w:ascii="Times New Roman" w:eastAsia="Times New Roman" w:hAnsi="Times New Roman" w:cs="Times New Roman"/>
          <w:color w:val="auto"/>
          <w:sz w:val="28"/>
          <w:szCs w:val="24"/>
        </w:rPr>
        <w:t>Роль наставника педагогическая, сочетающая в себе воспитание и обучение.</w:t>
      </w:r>
    </w:p>
    <w:p w:rsidR="00524AA5" w:rsidRPr="002A2E46" w:rsidRDefault="00524AA5" w:rsidP="001020B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A2E46">
        <w:rPr>
          <w:rFonts w:ascii="Times New Roman" w:hAnsi="Times New Roman" w:cs="Times New Roman"/>
          <w:b/>
          <w:sz w:val="28"/>
          <w:szCs w:val="24"/>
        </w:rPr>
        <w:t>Цель школьного наставничества</w:t>
      </w:r>
      <w:r w:rsidRPr="002A2E46">
        <w:rPr>
          <w:rFonts w:ascii="Times New Roman" w:hAnsi="Times New Roman" w:cs="Times New Roman"/>
          <w:sz w:val="28"/>
          <w:szCs w:val="24"/>
        </w:rPr>
        <w:t xml:space="preserve"> – оказание помощи молодым учителям в их профессиональном становлении.</w:t>
      </w:r>
    </w:p>
    <w:p w:rsidR="00524AA5" w:rsidRPr="002A2E46" w:rsidRDefault="00524AA5" w:rsidP="001020B8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A2E46">
        <w:rPr>
          <w:rFonts w:ascii="Times New Roman" w:hAnsi="Times New Roman" w:cs="Times New Roman"/>
          <w:b/>
          <w:sz w:val="28"/>
          <w:szCs w:val="24"/>
        </w:rPr>
        <w:t>Задачи школьного наставничества:</w:t>
      </w:r>
    </w:p>
    <w:p w:rsidR="00524AA5" w:rsidRPr="002A2E46" w:rsidRDefault="00524AA5" w:rsidP="001020B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A2E46">
        <w:rPr>
          <w:rFonts w:ascii="Times New Roman" w:hAnsi="Times New Roman" w:cs="Times New Roman"/>
          <w:sz w:val="28"/>
          <w:szCs w:val="24"/>
        </w:rPr>
        <w:t>- привить молодым специалистам интерес к педагогической деятельности;</w:t>
      </w:r>
    </w:p>
    <w:p w:rsidR="00524AA5" w:rsidRPr="002A2E46" w:rsidRDefault="00524AA5" w:rsidP="001020B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A2E46">
        <w:rPr>
          <w:rFonts w:ascii="Times New Roman" w:hAnsi="Times New Roman" w:cs="Times New Roman"/>
          <w:sz w:val="28"/>
          <w:szCs w:val="24"/>
        </w:rPr>
        <w:t>- ускорить процесс профессионального становления учителя, развить его способности самостоятельно и качественно выполнять возложенные на него обязанности по занимаемой должности;</w:t>
      </w:r>
    </w:p>
    <w:p w:rsidR="00524AA5" w:rsidRPr="002A2E46" w:rsidRDefault="00524AA5" w:rsidP="001020B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A2E46">
        <w:rPr>
          <w:rFonts w:ascii="Times New Roman" w:hAnsi="Times New Roman" w:cs="Times New Roman"/>
          <w:sz w:val="28"/>
          <w:szCs w:val="24"/>
        </w:rPr>
        <w:t>- способствовать успешной адаптации молодых учителей к корпоративной культуре, правилам поведения в Школе.</w:t>
      </w:r>
    </w:p>
    <w:p w:rsidR="00106FC0" w:rsidRPr="002A2E46" w:rsidRDefault="00106FC0" w:rsidP="00106FC0">
      <w:pPr>
        <w:ind w:firstLine="709"/>
        <w:rPr>
          <w:color w:val="auto"/>
          <w:sz w:val="28"/>
          <w:szCs w:val="28"/>
        </w:rPr>
      </w:pPr>
    </w:p>
    <w:p w:rsidR="00FD3DEE" w:rsidRPr="002A2E46" w:rsidRDefault="00106FC0" w:rsidP="00FD3DEE">
      <w:pPr>
        <w:pStyle w:val="a4"/>
        <w:spacing w:before="0" w:beforeAutospacing="0" w:after="0" w:afterAutospacing="0"/>
        <w:ind w:firstLine="709"/>
        <w:jc w:val="both"/>
        <w:rPr>
          <w:sz w:val="28"/>
        </w:rPr>
      </w:pPr>
      <w:r w:rsidRPr="002A2E46">
        <w:rPr>
          <w:sz w:val="28"/>
          <w:szCs w:val="28"/>
        </w:rPr>
        <w:lastRenderedPageBreak/>
        <w:t xml:space="preserve">В нашей школе с такими целями и задачами помогает справиться и реализовать в полной мере </w:t>
      </w:r>
      <w:r w:rsidRPr="002A2E46">
        <w:rPr>
          <w:sz w:val="28"/>
        </w:rPr>
        <w:t>«Школа молодого педагога»</w:t>
      </w:r>
      <w:r w:rsidRPr="002A2E46">
        <w:rPr>
          <w:sz w:val="28"/>
          <w:szCs w:val="28"/>
        </w:rPr>
        <w:t xml:space="preserve">, которая организована в 2018 году с целью адаптации начинающих педагогов в коллективе, выработки своей системы преподавания, формирования индивидуального стиля творческой деятельности. Разработана </w:t>
      </w:r>
      <w:r w:rsidR="00864CA0" w:rsidRPr="002A2E46">
        <w:rPr>
          <w:sz w:val="28"/>
          <w:szCs w:val="28"/>
        </w:rPr>
        <w:t>программа</w:t>
      </w:r>
      <w:r w:rsidRPr="002A2E46">
        <w:rPr>
          <w:sz w:val="28"/>
          <w:szCs w:val="28"/>
        </w:rPr>
        <w:t xml:space="preserve"> наставничества в образовательном учреждении</w:t>
      </w:r>
      <w:r w:rsidR="00FD3DEE" w:rsidRPr="002A2E46">
        <w:rPr>
          <w:sz w:val="28"/>
          <w:szCs w:val="28"/>
        </w:rPr>
        <w:t>, к</w:t>
      </w:r>
      <w:r w:rsidR="00FD3DEE" w:rsidRPr="002A2E46">
        <w:rPr>
          <w:sz w:val="28"/>
        </w:rPr>
        <w:t xml:space="preserve">уратором является заместитель директора по УВР – </w:t>
      </w:r>
      <w:proofErr w:type="spellStart"/>
      <w:r w:rsidR="00FD3DEE" w:rsidRPr="002A2E46">
        <w:rPr>
          <w:sz w:val="28"/>
        </w:rPr>
        <w:t>Глухова</w:t>
      </w:r>
      <w:proofErr w:type="spellEnd"/>
      <w:r w:rsidR="00FD3DEE" w:rsidRPr="002A2E46">
        <w:rPr>
          <w:sz w:val="28"/>
        </w:rPr>
        <w:t xml:space="preserve"> Ю.В.</w:t>
      </w:r>
    </w:p>
    <w:p w:rsidR="00864CA0" w:rsidRPr="002A2E46" w:rsidRDefault="00106FC0" w:rsidP="00106FC0">
      <w:pPr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2A2E46">
        <w:rPr>
          <w:rFonts w:ascii="Times New Roman" w:hAnsi="Times New Roman" w:cs="Times New Roman"/>
          <w:color w:val="auto"/>
          <w:sz w:val="28"/>
          <w:szCs w:val="28"/>
        </w:rPr>
        <w:t>Занятия проводятся один раз в неделю в течение октября - ноября по плану, составленному с учетом запросов и трудностей начинающих педагогов, далее в со</w:t>
      </w:r>
      <w:r w:rsidR="00864CA0" w:rsidRPr="002A2E46">
        <w:rPr>
          <w:rFonts w:ascii="Times New Roman" w:hAnsi="Times New Roman" w:cs="Times New Roman"/>
          <w:color w:val="auto"/>
          <w:sz w:val="28"/>
          <w:szCs w:val="28"/>
        </w:rPr>
        <w:t>ответствии с планом</w:t>
      </w:r>
      <w:r w:rsidRPr="002A2E46">
        <w:rPr>
          <w:rFonts w:ascii="Times New Roman" w:hAnsi="Times New Roman" w:cs="Times New Roman"/>
          <w:color w:val="auto"/>
          <w:sz w:val="28"/>
          <w:szCs w:val="28"/>
        </w:rPr>
        <w:t xml:space="preserve"> работы школы. </w:t>
      </w:r>
      <w:r w:rsidR="00864CA0" w:rsidRPr="002A2E46">
        <w:rPr>
          <w:rFonts w:ascii="Times New Roman" w:hAnsi="Times New Roman" w:cs="Times New Roman"/>
          <w:color w:val="auto"/>
          <w:sz w:val="28"/>
          <w:szCs w:val="28"/>
        </w:rPr>
        <w:t>Один раз в четверть проходит плодотворное заседание. Кроме этого начинающие педагоги посещают уроки и занятия своих наставников.</w:t>
      </w:r>
    </w:p>
    <w:p w:rsidR="00864CA0" w:rsidRPr="002A2E46" w:rsidRDefault="00864CA0" w:rsidP="00864CA0">
      <w:pPr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2A2E46">
        <w:rPr>
          <w:rFonts w:ascii="Times New Roman" w:hAnsi="Times New Roman" w:cs="Times New Roman"/>
          <w:color w:val="auto"/>
          <w:sz w:val="28"/>
          <w:szCs w:val="28"/>
        </w:rPr>
        <w:t>К работе «Школы молодого педагога» привлекаются опытные, творческие педагоги. В рамках школы рассматриваются как теоретические,</w:t>
      </w:r>
      <w:r w:rsidR="00DB1D99" w:rsidRPr="002A2E46">
        <w:rPr>
          <w:rFonts w:ascii="Times New Roman" w:hAnsi="Times New Roman" w:cs="Times New Roman"/>
          <w:color w:val="auto"/>
          <w:sz w:val="28"/>
          <w:szCs w:val="28"/>
        </w:rPr>
        <w:t xml:space="preserve"> так и практические вопросы. </w:t>
      </w:r>
      <w:r w:rsidRPr="002A2E46">
        <w:rPr>
          <w:rFonts w:ascii="Times New Roman" w:hAnsi="Times New Roman" w:cs="Times New Roman"/>
          <w:color w:val="auto"/>
          <w:sz w:val="28"/>
          <w:szCs w:val="28"/>
        </w:rPr>
        <w:t>Успехом пользуются дискуссии, в рамках которых обсуждаются спорные вопросы педагогической теории и практики. Каждый педагог высказывает свое мнение и отстаивает его. Активно используются открытые уроки и занятия с последующим обсуждением увиденного, практикумы, где теоретический материал подкрепляется примером из практики, показом отдельных приемов и способов работы.</w:t>
      </w:r>
    </w:p>
    <w:p w:rsidR="00864CA0" w:rsidRPr="002A2E46" w:rsidRDefault="00864CA0" w:rsidP="00257F3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2E46">
        <w:rPr>
          <w:sz w:val="28"/>
          <w:szCs w:val="28"/>
        </w:rPr>
        <w:t xml:space="preserve">В работе с начинающими </w:t>
      </w:r>
      <w:r w:rsidR="00DB1D99" w:rsidRPr="002A2E46">
        <w:rPr>
          <w:sz w:val="28"/>
          <w:szCs w:val="28"/>
        </w:rPr>
        <w:t>педагогами</w:t>
      </w:r>
      <w:r w:rsidRPr="002A2E46">
        <w:rPr>
          <w:sz w:val="28"/>
          <w:szCs w:val="28"/>
        </w:rPr>
        <w:t xml:space="preserve"> использ</w:t>
      </w:r>
      <w:r w:rsidR="00DB1D99" w:rsidRPr="002A2E46">
        <w:rPr>
          <w:sz w:val="28"/>
          <w:szCs w:val="28"/>
        </w:rPr>
        <w:t>уются</w:t>
      </w:r>
      <w:r w:rsidRPr="002A2E46">
        <w:rPr>
          <w:sz w:val="28"/>
          <w:szCs w:val="28"/>
        </w:rPr>
        <w:t xml:space="preserve"> различные формы: лекции, </w:t>
      </w:r>
      <w:r w:rsidR="00257F38" w:rsidRPr="002A2E46">
        <w:rPr>
          <w:sz w:val="28"/>
          <w:szCs w:val="28"/>
        </w:rPr>
        <w:t xml:space="preserve">семинары, </w:t>
      </w:r>
      <w:r w:rsidRPr="002A2E46">
        <w:rPr>
          <w:sz w:val="28"/>
          <w:szCs w:val="28"/>
        </w:rPr>
        <w:t>дискуссии, обмен опытом, консультации, практикумы</w:t>
      </w:r>
      <w:r w:rsidR="00257F38" w:rsidRPr="002A2E46">
        <w:rPr>
          <w:sz w:val="28"/>
          <w:szCs w:val="28"/>
        </w:rPr>
        <w:t>, методические недели</w:t>
      </w:r>
      <w:r w:rsidRPr="002A2E46">
        <w:rPr>
          <w:sz w:val="28"/>
          <w:szCs w:val="28"/>
        </w:rPr>
        <w:t>. По окончании занятий каждый начинающий педагог получ</w:t>
      </w:r>
      <w:r w:rsidR="00DB1D99" w:rsidRPr="002A2E46">
        <w:rPr>
          <w:sz w:val="28"/>
          <w:szCs w:val="28"/>
        </w:rPr>
        <w:t>ает</w:t>
      </w:r>
      <w:r w:rsidRPr="002A2E46">
        <w:rPr>
          <w:sz w:val="28"/>
          <w:szCs w:val="28"/>
        </w:rPr>
        <w:t xml:space="preserve"> «багаж» полезной информации и методических материалов:</w:t>
      </w:r>
    </w:p>
    <w:p w:rsidR="00864CA0" w:rsidRPr="002A2E46" w:rsidRDefault="00864CA0" w:rsidP="00FD3DEE">
      <w:pPr>
        <w:pStyle w:val="a9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2E46">
        <w:rPr>
          <w:rFonts w:ascii="Times New Roman" w:hAnsi="Times New Roman" w:cs="Times New Roman"/>
          <w:sz w:val="28"/>
          <w:szCs w:val="28"/>
        </w:rPr>
        <w:t>Советы молодым специалистам</w:t>
      </w:r>
    </w:p>
    <w:p w:rsidR="00864CA0" w:rsidRPr="002A2E46" w:rsidRDefault="00864CA0" w:rsidP="00FD3DEE">
      <w:pPr>
        <w:pStyle w:val="a9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2E46">
        <w:rPr>
          <w:rFonts w:ascii="Times New Roman" w:hAnsi="Times New Roman" w:cs="Times New Roman"/>
          <w:sz w:val="28"/>
          <w:szCs w:val="28"/>
        </w:rPr>
        <w:t>Анализ урока</w:t>
      </w:r>
    </w:p>
    <w:p w:rsidR="00864CA0" w:rsidRPr="002A2E46" w:rsidRDefault="00864CA0" w:rsidP="00FD3DEE">
      <w:pPr>
        <w:pStyle w:val="a9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A2E46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2A2E46">
        <w:rPr>
          <w:rFonts w:ascii="Times New Roman" w:hAnsi="Times New Roman" w:cs="Times New Roman"/>
          <w:sz w:val="28"/>
          <w:szCs w:val="28"/>
        </w:rPr>
        <w:t xml:space="preserve"> педагога</w:t>
      </w:r>
    </w:p>
    <w:p w:rsidR="00864CA0" w:rsidRPr="002A2E46" w:rsidRDefault="00864CA0" w:rsidP="00FD3DEE">
      <w:pPr>
        <w:pStyle w:val="a9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2E46">
        <w:rPr>
          <w:rFonts w:ascii="Times New Roman" w:hAnsi="Times New Roman" w:cs="Times New Roman"/>
          <w:sz w:val="28"/>
          <w:szCs w:val="28"/>
        </w:rPr>
        <w:t>Методический словарь для начинающих педагогов</w:t>
      </w:r>
    </w:p>
    <w:p w:rsidR="00864CA0" w:rsidRPr="002A2E46" w:rsidRDefault="00864CA0" w:rsidP="00FD3DEE">
      <w:pPr>
        <w:pStyle w:val="a9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2E46">
        <w:rPr>
          <w:rFonts w:ascii="Times New Roman" w:hAnsi="Times New Roman" w:cs="Times New Roman"/>
          <w:sz w:val="28"/>
          <w:szCs w:val="28"/>
        </w:rPr>
        <w:t>Самообразование педагога, методические рекомендации</w:t>
      </w:r>
    </w:p>
    <w:p w:rsidR="00864CA0" w:rsidRPr="002A2E46" w:rsidRDefault="00864CA0" w:rsidP="00FD3DEE">
      <w:pPr>
        <w:pStyle w:val="a9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2E46">
        <w:rPr>
          <w:rFonts w:ascii="Times New Roman" w:hAnsi="Times New Roman" w:cs="Times New Roman"/>
          <w:sz w:val="28"/>
          <w:szCs w:val="28"/>
        </w:rPr>
        <w:t>План-конспект урока, занятия, самоподготовки.</w:t>
      </w:r>
    </w:p>
    <w:p w:rsidR="00A10569" w:rsidRPr="002A2E46" w:rsidRDefault="00864CA0" w:rsidP="002A2E46">
      <w:pPr>
        <w:pStyle w:val="a9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2E46">
        <w:rPr>
          <w:rFonts w:ascii="Times New Roman" w:hAnsi="Times New Roman" w:cs="Times New Roman"/>
          <w:sz w:val="28"/>
          <w:szCs w:val="28"/>
        </w:rPr>
        <w:t>Схема посещения урока</w:t>
      </w:r>
    </w:p>
    <w:p w:rsidR="00257F38" w:rsidRPr="002A2E46" w:rsidRDefault="00864CA0" w:rsidP="00864CA0">
      <w:pPr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2A2E46">
        <w:rPr>
          <w:rFonts w:ascii="Times New Roman" w:hAnsi="Times New Roman" w:cs="Times New Roman"/>
          <w:color w:val="auto"/>
          <w:sz w:val="28"/>
          <w:szCs w:val="28"/>
        </w:rPr>
        <w:t>Кроме того, за каждым начинающим педагог</w:t>
      </w:r>
      <w:r w:rsidR="00DB1D99" w:rsidRPr="002A2E4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2A2E46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FD3DEE" w:rsidRPr="002A2E46">
        <w:rPr>
          <w:rFonts w:ascii="Times New Roman" w:hAnsi="Times New Roman" w:cs="Times New Roman"/>
          <w:color w:val="auto"/>
          <w:sz w:val="28"/>
          <w:szCs w:val="28"/>
        </w:rPr>
        <w:t>закрепляется</w:t>
      </w:r>
      <w:r w:rsidRPr="002A2E46">
        <w:rPr>
          <w:rFonts w:ascii="Times New Roman" w:hAnsi="Times New Roman" w:cs="Times New Roman"/>
          <w:color w:val="auto"/>
          <w:sz w:val="28"/>
          <w:szCs w:val="28"/>
        </w:rPr>
        <w:t xml:space="preserve"> педагог-наставник. </w:t>
      </w:r>
    </w:p>
    <w:p w:rsidR="00864CA0" w:rsidRPr="002A2E46" w:rsidRDefault="00864CA0" w:rsidP="00864CA0">
      <w:pPr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2A2E46">
        <w:rPr>
          <w:rFonts w:ascii="Times New Roman" w:hAnsi="Times New Roman" w:cs="Times New Roman"/>
          <w:color w:val="auto"/>
          <w:sz w:val="28"/>
          <w:szCs w:val="28"/>
        </w:rPr>
        <w:t>С целью оказания помощи педагогам в профессиональной компетентности разработаны планы работы педагогами-наставниками.</w:t>
      </w:r>
      <w:r w:rsidR="002A2E46" w:rsidRPr="002A2E4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E46">
        <w:rPr>
          <w:rFonts w:ascii="Times New Roman" w:hAnsi="Times New Roman" w:cs="Times New Roman"/>
          <w:color w:val="auto"/>
          <w:sz w:val="28"/>
          <w:szCs w:val="28"/>
        </w:rPr>
        <w:t>Совместно со своим наставником начинающий педагог состав</w:t>
      </w:r>
      <w:r w:rsidR="00FD3DEE" w:rsidRPr="002A2E46">
        <w:rPr>
          <w:rFonts w:ascii="Times New Roman" w:hAnsi="Times New Roman" w:cs="Times New Roman"/>
          <w:color w:val="auto"/>
          <w:sz w:val="28"/>
          <w:szCs w:val="28"/>
        </w:rPr>
        <w:t>ляет</w:t>
      </w:r>
      <w:r w:rsidRPr="002A2E46">
        <w:rPr>
          <w:rFonts w:ascii="Times New Roman" w:hAnsi="Times New Roman" w:cs="Times New Roman"/>
          <w:color w:val="auto"/>
          <w:sz w:val="28"/>
          <w:szCs w:val="28"/>
        </w:rPr>
        <w:t xml:space="preserve"> план самообразования, определ</w:t>
      </w:r>
      <w:r w:rsidR="00FD3DEE" w:rsidRPr="002A2E46">
        <w:rPr>
          <w:rFonts w:ascii="Times New Roman" w:hAnsi="Times New Roman" w:cs="Times New Roman"/>
          <w:color w:val="auto"/>
          <w:sz w:val="28"/>
          <w:szCs w:val="28"/>
        </w:rPr>
        <w:t>яется</w:t>
      </w:r>
      <w:r w:rsidRPr="002A2E46">
        <w:rPr>
          <w:rFonts w:ascii="Times New Roman" w:hAnsi="Times New Roman" w:cs="Times New Roman"/>
          <w:color w:val="auto"/>
          <w:sz w:val="28"/>
          <w:szCs w:val="28"/>
        </w:rPr>
        <w:t xml:space="preserve"> с методической темой самообразования. </w:t>
      </w:r>
    </w:p>
    <w:p w:rsidR="00864CA0" w:rsidRPr="002A2E46" w:rsidRDefault="00864CA0" w:rsidP="00864CA0">
      <w:pPr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2A2E46">
        <w:rPr>
          <w:rFonts w:ascii="Times New Roman" w:hAnsi="Times New Roman" w:cs="Times New Roman"/>
          <w:color w:val="auto"/>
          <w:sz w:val="28"/>
          <w:szCs w:val="28"/>
        </w:rPr>
        <w:t xml:space="preserve">В школе работают </w:t>
      </w:r>
      <w:r w:rsidR="00DB1D99" w:rsidRPr="002A2E46">
        <w:rPr>
          <w:rFonts w:ascii="Times New Roman" w:hAnsi="Times New Roman" w:cs="Times New Roman"/>
          <w:color w:val="auto"/>
          <w:sz w:val="28"/>
          <w:szCs w:val="28"/>
        </w:rPr>
        <w:t>5 молодых педагогов (</w:t>
      </w:r>
      <w:proofErr w:type="spellStart"/>
      <w:r w:rsidR="00DB1D99" w:rsidRPr="002A2E46">
        <w:rPr>
          <w:rFonts w:ascii="Times New Roman" w:hAnsi="Times New Roman" w:cs="Times New Roman"/>
          <w:color w:val="auto"/>
          <w:sz w:val="28"/>
          <w:szCs w:val="28"/>
        </w:rPr>
        <w:t>Акчурина</w:t>
      </w:r>
      <w:proofErr w:type="spellEnd"/>
      <w:r w:rsidR="00DB1D99" w:rsidRPr="002A2E46">
        <w:rPr>
          <w:rFonts w:ascii="Times New Roman" w:hAnsi="Times New Roman" w:cs="Times New Roman"/>
          <w:color w:val="auto"/>
          <w:sz w:val="28"/>
          <w:szCs w:val="28"/>
        </w:rPr>
        <w:t xml:space="preserve"> Ксения Максимовна, Дубов Илья Сергеевич, </w:t>
      </w:r>
      <w:proofErr w:type="spellStart"/>
      <w:r w:rsidR="00DB1D99" w:rsidRPr="002A2E46">
        <w:rPr>
          <w:rFonts w:ascii="Times New Roman" w:hAnsi="Times New Roman" w:cs="Times New Roman"/>
          <w:color w:val="auto"/>
          <w:sz w:val="28"/>
          <w:szCs w:val="28"/>
        </w:rPr>
        <w:t>Надеева</w:t>
      </w:r>
      <w:proofErr w:type="spellEnd"/>
      <w:r w:rsidR="00DB1D99" w:rsidRPr="002A2E46">
        <w:rPr>
          <w:rFonts w:ascii="Times New Roman" w:hAnsi="Times New Roman" w:cs="Times New Roman"/>
          <w:color w:val="auto"/>
          <w:sz w:val="28"/>
          <w:szCs w:val="28"/>
        </w:rPr>
        <w:t xml:space="preserve"> Вера Андреевна, </w:t>
      </w:r>
      <w:proofErr w:type="spellStart"/>
      <w:r w:rsidR="00DB1D99" w:rsidRPr="002A2E46">
        <w:rPr>
          <w:rFonts w:ascii="Times New Roman" w:hAnsi="Times New Roman" w:cs="Times New Roman"/>
          <w:color w:val="auto"/>
          <w:sz w:val="28"/>
          <w:szCs w:val="28"/>
        </w:rPr>
        <w:t>Копрянцева</w:t>
      </w:r>
      <w:proofErr w:type="spellEnd"/>
      <w:r w:rsidR="00DB1D99" w:rsidRPr="002A2E46">
        <w:rPr>
          <w:rFonts w:ascii="Times New Roman" w:hAnsi="Times New Roman" w:cs="Times New Roman"/>
          <w:color w:val="auto"/>
          <w:sz w:val="28"/>
          <w:szCs w:val="28"/>
        </w:rPr>
        <w:t xml:space="preserve"> Галина Александровна, </w:t>
      </w:r>
      <w:proofErr w:type="spellStart"/>
      <w:r w:rsidR="00DB1D99" w:rsidRPr="002A2E46">
        <w:rPr>
          <w:rFonts w:ascii="Times New Roman" w:hAnsi="Times New Roman" w:cs="Times New Roman"/>
          <w:color w:val="auto"/>
          <w:sz w:val="28"/>
          <w:szCs w:val="28"/>
        </w:rPr>
        <w:t>Школьникова</w:t>
      </w:r>
      <w:proofErr w:type="spellEnd"/>
      <w:r w:rsidR="00DB1D99" w:rsidRPr="002A2E46">
        <w:rPr>
          <w:rFonts w:ascii="Times New Roman" w:hAnsi="Times New Roman" w:cs="Times New Roman"/>
          <w:color w:val="auto"/>
          <w:sz w:val="28"/>
          <w:szCs w:val="28"/>
        </w:rPr>
        <w:t xml:space="preserve"> Екатерина Павловна)</w:t>
      </w:r>
      <w:r w:rsidRPr="002A2E46">
        <w:rPr>
          <w:rFonts w:ascii="Times New Roman" w:hAnsi="Times New Roman" w:cs="Times New Roman"/>
          <w:color w:val="auto"/>
          <w:sz w:val="28"/>
          <w:szCs w:val="28"/>
        </w:rPr>
        <w:t xml:space="preserve">. Наставничество осуществляют опытные педагоги </w:t>
      </w:r>
      <w:r w:rsidR="00DB1D99" w:rsidRPr="002A2E46">
        <w:rPr>
          <w:rFonts w:ascii="Times New Roman" w:hAnsi="Times New Roman" w:cs="Times New Roman"/>
          <w:color w:val="auto"/>
          <w:sz w:val="28"/>
          <w:szCs w:val="28"/>
        </w:rPr>
        <w:t>Волкова Ирина Петровна, Власова Любовь Александровна, Бугаева Наталья Александровна, Трошина Марина Николаевна, Фадина Екатерина Александровна.</w:t>
      </w:r>
    </w:p>
    <w:p w:rsidR="00257F38" w:rsidRPr="002A2E46" w:rsidRDefault="00257F38" w:rsidP="00864CA0">
      <w:pPr>
        <w:pStyle w:val="a4"/>
        <w:spacing w:before="0" w:beforeAutospacing="0" w:after="0" w:afterAutospacing="0"/>
        <w:ind w:firstLine="709"/>
        <w:jc w:val="both"/>
        <w:rPr>
          <w:sz w:val="28"/>
        </w:rPr>
      </w:pPr>
    </w:p>
    <w:p w:rsidR="00257F38" w:rsidRPr="002A2E46" w:rsidRDefault="00257F38" w:rsidP="002A2E4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2E46">
        <w:rPr>
          <w:sz w:val="28"/>
          <w:szCs w:val="28"/>
        </w:rPr>
        <w:lastRenderedPageBreak/>
        <w:t xml:space="preserve">На протяжении всего года в рамках «Школы молодого педагога» работал </w:t>
      </w:r>
      <w:proofErr w:type="gramStart"/>
      <w:r w:rsidRPr="002A2E46">
        <w:rPr>
          <w:b/>
          <w:i/>
          <w:sz w:val="28"/>
          <w:szCs w:val="28"/>
        </w:rPr>
        <w:t>методический</w:t>
      </w:r>
      <w:proofErr w:type="gramEnd"/>
      <w:r w:rsidRPr="002A2E46">
        <w:rPr>
          <w:b/>
          <w:i/>
          <w:sz w:val="28"/>
          <w:szCs w:val="28"/>
        </w:rPr>
        <w:t xml:space="preserve"> </w:t>
      </w:r>
      <w:proofErr w:type="spellStart"/>
      <w:r w:rsidRPr="002A2E46">
        <w:rPr>
          <w:b/>
          <w:i/>
          <w:sz w:val="28"/>
          <w:szCs w:val="28"/>
        </w:rPr>
        <w:t>коучинг</w:t>
      </w:r>
      <w:proofErr w:type="spellEnd"/>
      <w:r w:rsidRPr="002A2E46">
        <w:rPr>
          <w:sz w:val="28"/>
          <w:szCs w:val="28"/>
        </w:rPr>
        <w:t xml:space="preserve">. </w:t>
      </w:r>
    </w:p>
    <w:p w:rsidR="00257F38" w:rsidRPr="002A2E46" w:rsidRDefault="00257F38" w:rsidP="00257F38">
      <w:pPr>
        <w:spacing w:after="0" w:line="240" w:lineRule="auto"/>
        <w:ind w:left="-15" w:right="62" w:firstLine="851"/>
        <w:rPr>
          <w:rFonts w:ascii="Times New Roman" w:hAnsi="Times New Roman" w:cs="Times New Roman"/>
          <w:color w:val="auto"/>
          <w:sz w:val="28"/>
          <w:szCs w:val="28"/>
        </w:rPr>
      </w:pPr>
      <w:r w:rsidRPr="002A2E46">
        <w:rPr>
          <w:rFonts w:ascii="Times New Roman" w:hAnsi="Times New Roman" w:cs="Times New Roman"/>
          <w:color w:val="auto"/>
          <w:sz w:val="28"/>
          <w:szCs w:val="28"/>
        </w:rPr>
        <w:t xml:space="preserve">Методический </w:t>
      </w:r>
      <w:proofErr w:type="spellStart"/>
      <w:r w:rsidRPr="002A2E46">
        <w:rPr>
          <w:rFonts w:ascii="Times New Roman" w:hAnsi="Times New Roman" w:cs="Times New Roman"/>
          <w:color w:val="auto"/>
          <w:sz w:val="28"/>
          <w:szCs w:val="28"/>
        </w:rPr>
        <w:t>коучинг</w:t>
      </w:r>
      <w:proofErr w:type="spellEnd"/>
      <w:r w:rsidRPr="002A2E46">
        <w:rPr>
          <w:rFonts w:ascii="Times New Roman" w:hAnsi="Times New Roman" w:cs="Times New Roman"/>
          <w:color w:val="auto"/>
          <w:sz w:val="28"/>
          <w:szCs w:val="28"/>
        </w:rPr>
        <w:t xml:space="preserve"> – это способ, направленный на то, чтобы наставники могли систематически: </w:t>
      </w:r>
    </w:p>
    <w:p w:rsidR="00257F38" w:rsidRPr="002A2E46" w:rsidRDefault="00257F38" w:rsidP="00257F38">
      <w:pPr>
        <w:numPr>
          <w:ilvl w:val="0"/>
          <w:numId w:val="2"/>
        </w:numPr>
        <w:spacing w:after="0" w:line="240" w:lineRule="auto"/>
        <w:ind w:right="62" w:firstLine="852"/>
        <w:rPr>
          <w:rFonts w:ascii="Times New Roman" w:hAnsi="Times New Roman" w:cs="Times New Roman"/>
          <w:color w:val="auto"/>
          <w:sz w:val="28"/>
          <w:szCs w:val="28"/>
        </w:rPr>
      </w:pPr>
      <w:r w:rsidRPr="002A2E46">
        <w:rPr>
          <w:rFonts w:ascii="Times New Roman" w:hAnsi="Times New Roman" w:cs="Times New Roman"/>
          <w:color w:val="auto"/>
          <w:sz w:val="28"/>
          <w:szCs w:val="28"/>
        </w:rPr>
        <w:t xml:space="preserve">повышать у молодых специалистов уверенность в себе; </w:t>
      </w:r>
    </w:p>
    <w:p w:rsidR="00257F38" w:rsidRPr="002A2E46" w:rsidRDefault="00257F38" w:rsidP="002A2E46">
      <w:pPr>
        <w:numPr>
          <w:ilvl w:val="0"/>
          <w:numId w:val="2"/>
        </w:numPr>
        <w:spacing w:after="0" w:line="240" w:lineRule="auto"/>
        <w:ind w:right="62" w:firstLine="851"/>
        <w:rPr>
          <w:rFonts w:ascii="Times New Roman" w:hAnsi="Times New Roman" w:cs="Times New Roman"/>
          <w:color w:val="auto"/>
          <w:sz w:val="28"/>
          <w:szCs w:val="28"/>
        </w:rPr>
      </w:pPr>
      <w:r w:rsidRPr="002A2E46">
        <w:rPr>
          <w:rFonts w:ascii="Times New Roman" w:hAnsi="Times New Roman" w:cs="Times New Roman"/>
          <w:color w:val="auto"/>
          <w:sz w:val="28"/>
          <w:szCs w:val="28"/>
        </w:rPr>
        <w:t>помогать им вести учебные занятия на более высоком профессиональном уровне.</w:t>
      </w:r>
    </w:p>
    <w:p w:rsidR="00257F38" w:rsidRPr="002A2E46" w:rsidRDefault="00257F38" w:rsidP="00257F38">
      <w:pPr>
        <w:spacing w:after="0" w:line="240" w:lineRule="auto"/>
        <w:ind w:left="862" w:right="4043"/>
        <w:rPr>
          <w:rFonts w:ascii="Times New Roman" w:hAnsi="Times New Roman" w:cs="Times New Roman"/>
          <w:color w:val="auto"/>
          <w:sz w:val="28"/>
          <w:szCs w:val="28"/>
        </w:rPr>
      </w:pPr>
      <w:r w:rsidRPr="002A2E46">
        <w:rPr>
          <w:rFonts w:ascii="Times New Roman" w:hAnsi="Times New Roman" w:cs="Times New Roman"/>
          <w:color w:val="auto"/>
          <w:sz w:val="28"/>
          <w:szCs w:val="28"/>
        </w:rPr>
        <w:t>Проце</w:t>
      </w:r>
      <w:proofErr w:type="gramStart"/>
      <w:r w:rsidRPr="002A2E46">
        <w:rPr>
          <w:rFonts w:ascii="Times New Roman" w:hAnsi="Times New Roman" w:cs="Times New Roman"/>
          <w:color w:val="auto"/>
          <w:sz w:val="28"/>
          <w:szCs w:val="28"/>
        </w:rPr>
        <w:t>сс вкл</w:t>
      </w:r>
      <w:proofErr w:type="gramEnd"/>
      <w:r w:rsidRPr="002A2E46">
        <w:rPr>
          <w:rFonts w:ascii="Times New Roman" w:hAnsi="Times New Roman" w:cs="Times New Roman"/>
          <w:color w:val="auto"/>
          <w:sz w:val="28"/>
          <w:szCs w:val="28"/>
        </w:rPr>
        <w:t xml:space="preserve">ючает в себя 3 стадии: </w:t>
      </w:r>
    </w:p>
    <w:p w:rsidR="00257F38" w:rsidRPr="002A2E46" w:rsidRDefault="00257F38" w:rsidP="00257F38">
      <w:pPr>
        <w:numPr>
          <w:ilvl w:val="0"/>
          <w:numId w:val="2"/>
        </w:numPr>
        <w:spacing w:after="0" w:line="240" w:lineRule="auto"/>
        <w:ind w:right="64" w:firstLine="852"/>
        <w:rPr>
          <w:rFonts w:ascii="Times New Roman" w:hAnsi="Times New Roman" w:cs="Times New Roman"/>
          <w:color w:val="auto"/>
          <w:sz w:val="28"/>
          <w:szCs w:val="28"/>
        </w:rPr>
      </w:pPr>
      <w:r w:rsidRPr="002A2E46">
        <w:rPr>
          <w:rFonts w:ascii="Times New Roman" w:hAnsi="Times New Roman" w:cs="Times New Roman"/>
          <w:color w:val="auto"/>
          <w:sz w:val="28"/>
          <w:szCs w:val="28"/>
        </w:rPr>
        <w:t xml:space="preserve">обсуждение до учебного занятия (за несколько дней или 15 – 30 минут до начала учебного занятия); </w:t>
      </w:r>
    </w:p>
    <w:p w:rsidR="00257F38" w:rsidRPr="002A2E46" w:rsidRDefault="00257F38" w:rsidP="00257F38">
      <w:pPr>
        <w:numPr>
          <w:ilvl w:val="0"/>
          <w:numId w:val="2"/>
        </w:numPr>
        <w:spacing w:after="0" w:line="240" w:lineRule="auto"/>
        <w:ind w:right="64" w:firstLine="852"/>
        <w:rPr>
          <w:rFonts w:ascii="Times New Roman" w:hAnsi="Times New Roman" w:cs="Times New Roman"/>
          <w:color w:val="auto"/>
          <w:sz w:val="28"/>
          <w:szCs w:val="28"/>
        </w:rPr>
      </w:pPr>
      <w:r w:rsidRPr="002A2E46">
        <w:rPr>
          <w:rFonts w:ascii="Times New Roman" w:hAnsi="Times New Roman" w:cs="Times New Roman"/>
          <w:color w:val="auto"/>
          <w:sz w:val="28"/>
          <w:szCs w:val="28"/>
        </w:rPr>
        <w:t xml:space="preserve">просмотр учебного занятия; </w:t>
      </w:r>
    </w:p>
    <w:p w:rsidR="00257F38" w:rsidRPr="002A2E46" w:rsidRDefault="00257F38" w:rsidP="002A2E46">
      <w:pPr>
        <w:numPr>
          <w:ilvl w:val="0"/>
          <w:numId w:val="2"/>
        </w:numPr>
        <w:spacing w:after="0" w:line="240" w:lineRule="auto"/>
        <w:ind w:right="64" w:firstLine="852"/>
        <w:rPr>
          <w:rFonts w:ascii="Times New Roman" w:hAnsi="Times New Roman" w:cs="Times New Roman"/>
          <w:color w:val="auto"/>
          <w:sz w:val="28"/>
          <w:szCs w:val="28"/>
        </w:rPr>
      </w:pPr>
      <w:r w:rsidRPr="002A2E46">
        <w:rPr>
          <w:rFonts w:ascii="Times New Roman" w:hAnsi="Times New Roman" w:cs="Times New Roman"/>
          <w:color w:val="auto"/>
          <w:sz w:val="28"/>
          <w:szCs w:val="28"/>
        </w:rPr>
        <w:t xml:space="preserve">обсуждение после учебного занятия (в течение 15 – 30 минут сразу после учебного занятия). </w:t>
      </w:r>
    </w:p>
    <w:p w:rsidR="00257F38" w:rsidRPr="002A2E46" w:rsidRDefault="00257F38" w:rsidP="00257F38">
      <w:pPr>
        <w:spacing w:after="0" w:line="240" w:lineRule="auto"/>
        <w:ind w:left="0" w:right="0" w:firstLine="709"/>
        <w:rPr>
          <w:rFonts w:ascii="Times New Roman" w:hAnsi="Times New Roman" w:cs="Times New Roman"/>
          <w:color w:val="auto"/>
          <w:sz w:val="28"/>
        </w:rPr>
      </w:pPr>
      <w:r w:rsidRPr="002A2E46">
        <w:rPr>
          <w:rFonts w:ascii="Times New Roman" w:hAnsi="Times New Roman" w:cs="Times New Roman"/>
          <w:color w:val="auto"/>
          <w:sz w:val="28"/>
        </w:rPr>
        <w:t xml:space="preserve">Наставники являются образцом для подражания; они делятся профессиональным опытом, демонстрируют примеры и помогают выработать стратегию. После каждого проведенного учебного занятия они вовлекают молодых специалистов в процесс рефлексии посредством вопросов о том, достигнуты ли поставленные задачи, что получилось и не получилось реализовать </w:t>
      </w:r>
      <w:proofErr w:type="gramStart"/>
      <w:r w:rsidRPr="002A2E46">
        <w:rPr>
          <w:rFonts w:ascii="Times New Roman" w:hAnsi="Times New Roman" w:cs="Times New Roman"/>
          <w:color w:val="auto"/>
          <w:sz w:val="28"/>
        </w:rPr>
        <w:t>из</w:t>
      </w:r>
      <w:proofErr w:type="gramEnd"/>
      <w:r w:rsidRPr="002A2E46">
        <w:rPr>
          <w:rFonts w:ascii="Times New Roman" w:hAnsi="Times New Roman" w:cs="Times New Roman"/>
          <w:color w:val="auto"/>
          <w:sz w:val="28"/>
        </w:rPr>
        <w:t xml:space="preserve"> запланированного. Суть </w:t>
      </w:r>
      <w:proofErr w:type="spellStart"/>
      <w:r w:rsidRPr="002A2E46">
        <w:rPr>
          <w:rFonts w:ascii="Times New Roman" w:hAnsi="Times New Roman" w:cs="Times New Roman"/>
          <w:color w:val="auto"/>
          <w:sz w:val="28"/>
        </w:rPr>
        <w:t>коучинга</w:t>
      </w:r>
      <w:proofErr w:type="spellEnd"/>
      <w:r w:rsidRPr="002A2E46">
        <w:rPr>
          <w:rFonts w:ascii="Times New Roman" w:hAnsi="Times New Roman" w:cs="Times New Roman"/>
          <w:color w:val="auto"/>
          <w:sz w:val="28"/>
        </w:rPr>
        <w:t xml:space="preserve"> заключается в том, чтобы молодой специалист научился выявлять свои преимущества и ошибки, отвечая на грамотно сформулированные вопросы наставника. Рефлексия включает в себя постоянное принятие решений, основанное на анализе выполненных действий и их результатов. </w:t>
      </w:r>
    </w:p>
    <w:p w:rsidR="00257F38" w:rsidRPr="002A2E46" w:rsidRDefault="00F17967" w:rsidP="002A2E4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2E46">
        <w:rPr>
          <w:sz w:val="28"/>
          <w:szCs w:val="28"/>
        </w:rPr>
        <w:t>Организация наставничества в процессе повышения профессиональной компетентности молодого учителя проходит поэтапно и включает в себя формирование и развитие профессиональной компетентности педагога (нормативно-правовой, методологической, психолого-педагогической</w:t>
      </w:r>
      <w:proofErr w:type="gramStart"/>
      <w:r w:rsidRPr="002A2E46">
        <w:rPr>
          <w:sz w:val="28"/>
          <w:szCs w:val="28"/>
        </w:rPr>
        <w:t>.</w:t>
      </w:r>
      <w:proofErr w:type="gramEnd"/>
      <w:r w:rsidRPr="002A2E46">
        <w:rPr>
          <w:sz w:val="28"/>
          <w:szCs w:val="28"/>
        </w:rPr>
        <w:t xml:space="preserve"> </w:t>
      </w:r>
      <w:proofErr w:type="gramStart"/>
      <w:r w:rsidRPr="002A2E46">
        <w:rPr>
          <w:sz w:val="28"/>
          <w:szCs w:val="28"/>
        </w:rPr>
        <w:t>п</w:t>
      </w:r>
      <w:proofErr w:type="gramEnd"/>
      <w:r w:rsidRPr="002A2E46">
        <w:rPr>
          <w:sz w:val="28"/>
          <w:szCs w:val="28"/>
        </w:rPr>
        <w:t>редметно-методической, информационной), поэтому наставник выстраивает свою деятельность в три этапа:</w:t>
      </w:r>
    </w:p>
    <w:p w:rsidR="00F17967" w:rsidRPr="002A2E46" w:rsidRDefault="00F17967" w:rsidP="00F17967">
      <w:pPr>
        <w:spacing w:after="0" w:line="240" w:lineRule="auto"/>
        <w:ind w:left="0" w:right="0" w:firstLine="709"/>
        <w:rPr>
          <w:rFonts w:ascii="Times New Roman" w:eastAsia="Times New Roman" w:hAnsi="Times New Roman" w:cs="Times New Roman"/>
          <w:color w:val="auto"/>
          <w:sz w:val="28"/>
          <w:szCs w:val="24"/>
          <w:shd w:val="clear" w:color="auto" w:fill="FFFFFF"/>
        </w:rPr>
      </w:pPr>
      <w:r w:rsidRPr="002A2E46">
        <w:rPr>
          <w:rFonts w:ascii="Times New Roman" w:eastAsia="Times New Roman" w:hAnsi="Times New Roman" w:cs="Times New Roman"/>
          <w:color w:val="auto"/>
          <w:sz w:val="28"/>
          <w:szCs w:val="24"/>
          <w:shd w:val="clear" w:color="auto" w:fill="FFFFFF"/>
        </w:rPr>
        <w:t xml:space="preserve">1-й этап – адаптационный.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 </w:t>
      </w:r>
    </w:p>
    <w:p w:rsidR="00F17967" w:rsidRPr="002A2E46" w:rsidRDefault="00F17967" w:rsidP="00F17967">
      <w:pPr>
        <w:spacing w:after="0" w:line="240" w:lineRule="auto"/>
        <w:ind w:left="0" w:right="0" w:firstLine="709"/>
        <w:rPr>
          <w:rFonts w:ascii="Times New Roman" w:eastAsia="Times New Roman" w:hAnsi="Times New Roman" w:cs="Times New Roman"/>
          <w:color w:val="auto"/>
          <w:sz w:val="28"/>
          <w:szCs w:val="24"/>
          <w:shd w:val="clear" w:color="auto" w:fill="FFFFFF"/>
        </w:rPr>
      </w:pPr>
      <w:r w:rsidRPr="002A2E46">
        <w:rPr>
          <w:rFonts w:ascii="Times New Roman" w:eastAsia="Times New Roman" w:hAnsi="Times New Roman" w:cs="Times New Roman"/>
          <w:color w:val="auto"/>
          <w:sz w:val="28"/>
          <w:szCs w:val="24"/>
          <w:shd w:val="clear" w:color="auto" w:fill="FFFFFF"/>
        </w:rPr>
        <w:t xml:space="preserve">2-й этап – основной (проектировочный). </w:t>
      </w:r>
      <w:proofErr w:type="gramStart"/>
      <w:r w:rsidRPr="002A2E46">
        <w:rPr>
          <w:rFonts w:ascii="Times New Roman" w:eastAsia="Times New Roman" w:hAnsi="Times New Roman" w:cs="Times New Roman"/>
          <w:color w:val="auto"/>
          <w:sz w:val="28"/>
          <w:szCs w:val="24"/>
          <w:shd w:val="clear" w:color="auto" w:fill="FFFFFF"/>
        </w:rPr>
        <w:t>Наставляющий</w:t>
      </w:r>
      <w:proofErr w:type="gramEnd"/>
      <w:r w:rsidRPr="002A2E46">
        <w:rPr>
          <w:rFonts w:ascii="Times New Roman" w:eastAsia="Times New Roman" w:hAnsi="Times New Roman" w:cs="Times New Roman"/>
          <w:color w:val="auto"/>
          <w:sz w:val="28"/>
          <w:szCs w:val="24"/>
          <w:shd w:val="clear" w:color="auto" w:fill="FFFFFF"/>
        </w:rPr>
        <w:t xml:space="preserve"> разрабатывает и реализует программу адаптации, осуществляет корректировку профессиональных умений учителя, помогает выстроить ему собственную программу самосовершенствования. </w:t>
      </w:r>
    </w:p>
    <w:p w:rsidR="00F17967" w:rsidRPr="002A2E46" w:rsidRDefault="00F17967" w:rsidP="00F17967">
      <w:pPr>
        <w:spacing w:after="0" w:line="240" w:lineRule="auto"/>
        <w:ind w:left="0" w:right="0" w:firstLine="709"/>
        <w:rPr>
          <w:rFonts w:ascii="Times New Roman" w:eastAsia="Times New Roman" w:hAnsi="Times New Roman" w:cs="Times New Roman"/>
          <w:color w:val="auto"/>
          <w:sz w:val="28"/>
          <w:szCs w:val="24"/>
        </w:rPr>
      </w:pPr>
      <w:r w:rsidRPr="002A2E46">
        <w:rPr>
          <w:rFonts w:ascii="Times New Roman" w:eastAsia="Times New Roman" w:hAnsi="Times New Roman" w:cs="Times New Roman"/>
          <w:color w:val="auto"/>
          <w:sz w:val="28"/>
          <w:szCs w:val="24"/>
          <w:shd w:val="clear" w:color="auto" w:fill="FFFFFF"/>
        </w:rPr>
        <w:t>3-й этап – контрольно-оценочный. Наставник проверяет уровень профессиональной компетентности педагога, определяет степень его готовности к выполнению своих функциональных обязанностей.</w:t>
      </w:r>
    </w:p>
    <w:p w:rsidR="00F17967" w:rsidRPr="002A2E46" w:rsidRDefault="00F17967" w:rsidP="00F17967">
      <w:pPr>
        <w:spacing w:after="0" w:line="240" w:lineRule="auto"/>
        <w:ind w:left="0" w:right="0" w:firstLine="709"/>
        <w:rPr>
          <w:rFonts w:ascii="Times New Roman" w:hAnsi="Times New Roman" w:cs="Times New Roman"/>
          <w:color w:val="auto"/>
          <w:sz w:val="28"/>
        </w:rPr>
      </w:pPr>
    </w:p>
    <w:p w:rsidR="002A2E46" w:rsidRPr="002A2E46" w:rsidRDefault="002A2E46">
      <w:pPr>
        <w:spacing w:after="160" w:line="259" w:lineRule="auto"/>
        <w:ind w:left="0" w:right="0" w:firstLine="0"/>
        <w:jc w:val="left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A2E46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F17967" w:rsidRPr="002A2E46" w:rsidRDefault="00F17967" w:rsidP="00F179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E46">
        <w:rPr>
          <w:rFonts w:ascii="Times New Roman" w:hAnsi="Times New Roman" w:cs="Times New Roman"/>
          <w:sz w:val="28"/>
          <w:szCs w:val="28"/>
        </w:rPr>
        <w:lastRenderedPageBreak/>
        <w:t>Обобщенно процесс организации наставничества представлен на рисунке 1</w:t>
      </w:r>
    </w:p>
    <w:p w:rsidR="00F17967" w:rsidRPr="002A2E46" w:rsidRDefault="00F17967" w:rsidP="00F179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7967" w:rsidRPr="002A2E46" w:rsidRDefault="00F17967" w:rsidP="002A2E46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A2E46">
        <w:rPr>
          <w:noProof/>
        </w:rPr>
        <w:drawing>
          <wp:inline distT="0" distB="0" distL="0" distR="0">
            <wp:extent cx="5875655" cy="4086225"/>
            <wp:effectExtent l="0" t="0" r="0" b="0"/>
            <wp:docPr id="2" name="Picture 6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9" name="Picture 617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565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F38" w:rsidRPr="002A2E46" w:rsidRDefault="00257F38" w:rsidP="00257F3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2E46">
        <w:rPr>
          <w:sz w:val="28"/>
          <w:szCs w:val="28"/>
        </w:rPr>
        <w:t>Определенную роль в становлении молодого учителя играет участие в методических мероприятиях не только школы, но и города. Совместно с наставниками организуются общешкольные мероприятия в рамках предметных недель, подготавливаются проекты на научно-практические и исследовательские конференции разного уровня, где наши ученики становятся призерами и победителями.</w:t>
      </w:r>
    </w:p>
    <w:p w:rsidR="00257F38" w:rsidRPr="002A2E46" w:rsidRDefault="00257F38" w:rsidP="00257F3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2E46">
        <w:rPr>
          <w:sz w:val="28"/>
          <w:szCs w:val="28"/>
        </w:rPr>
        <w:t>Система наставничества помогает быстро и качественно решать задачи профессионального становления молодых учителей, включает в проектирование своего развития, оказывает помощь в самоорганизации, самоанализе своего развития, повышает профессиональную компетентность.</w:t>
      </w:r>
    </w:p>
    <w:p w:rsidR="00257F38" w:rsidRPr="002A2E46" w:rsidRDefault="00257F38" w:rsidP="002A2E4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2E46">
        <w:rPr>
          <w:sz w:val="28"/>
          <w:szCs w:val="28"/>
        </w:rPr>
        <w:t>В процессе наставничества затронуты интересы трех субъектов взаимодействия: молодого педагога, учителя-наставника и школы. Молодые педагоги получают знания, развивают навыки и умения, компетентности, повышают свой профессиональный уровень и способности; развивают собственную профессиональную карьеру; учатся выстраивать конструктивные отношения с наставником, коллегами; приобретают информацию о деятельности школы.</w:t>
      </w:r>
    </w:p>
    <w:p w:rsidR="00257F38" w:rsidRPr="002A2E46" w:rsidRDefault="00257F38" w:rsidP="00257F3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2E46">
        <w:rPr>
          <w:sz w:val="28"/>
          <w:szCs w:val="28"/>
        </w:rPr>
        <w:t>Молодые учителя активно участвуют в творческих конкурсах и конкурсах педагогического мастерства.</w:t>
      </w:r>
    </w:p>
    <w:p w:rsidR="00C61623" w:rsidRPr="002A2E46" w:rsidRDefault="00257F38" w:rsidP="002A2E4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2A2E46">
        <w:rPr>
          <w:sz w:val="28"/>
          <w:szCs w:val="28"/>
          <w:shd w:val="clear" w:color="auto" w:fill="FFFFFF"/>
        </w:rPr>
        <w:t xml:space="preserve">В рамках проекта «Дорога к мастерству» второй год проводится конкурс для молодых учителей и их наставников «Педагогический дуэт». В текущем году конкурс проводился в дистанционном формате. В нем приняли </w:t>
      </w:r>
      <w:r w:rsidRPr="002A2E46">
        <w:rPr>
          <w:sz w:val="28"/>
          <w:szCs w:val="28"/>
          <w:shd w:val="clear" w:color="auto" w:fill="FFFFFF"/>
        </w:rPr>
        <w:lastRenderedPageBreak/>
        <w:t>участие 25 педагогических дуэтов из 15 муниципалитетов региона. Наш педагогический дуэт занял 3 место.</w:t>
      </w:r>
    </w:p>
    <w:p w:rsidR="00F17967" w:rsidRPr="002A2E46" w:rsidRDefault="00C43343" w:rsidP="00257F3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2A2E46">
        <w:rPr>
          <w:sz w:val="28"/>
          <w:szCs w:val="28"/>
          <w:shd w:val="clear" w:color="auto" w:fill="FFFFFF"/>
        </w:rPr>
        <w:t>В целях подготовки к конкурсным мероприятиям, а также поддержки и оказания практической помощи, нами была сформирована творческая группа из числа педагогического состава (это опытные педагоги и молодые специалисты).</w:t>
      </w:r>
    </w:p>
    <w:p w:rsidR="00076CDC" w:rsidRPr="002A2E46" w:rsidRDefault="00076CDC" w:rsidP="002A2E4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2A2E46">
        <w:rPr>
          <w:sz w:val="28"/>
          <w:szCs w:val="28"/>
          <w:shd w:val="clear" w:color="auto" w:fill="FFFFFF"/>
        </w:rPr>
        <w:t xml:space="preserve">Мы увидели, как между молодыми начинающими </w:t>
      </w:r>
      <w:proofErr w:type="spellStart"/>
      <w:r w:rsidRPr="002A2E46">
        <w:rPr>
          <w:sz w:val="28"/>
          <w:szCs w:val="28"/>
          <w:shd w:val="clear" w:color="auto" w:fill="FFFFFF"/>
        </w:rPr>
        <w:t>педагогамии</w:t>
      </w:r>
      <w:proofErr w:type="spellEnd"/>
      <w:r w:rsidRPr="002A2E46">
        <w:rPr>
          <w:sz w:val="28"/>
          <w:szCs w:val="28"/>
          <w:shd w:val="clear" w:color="auto" w:fill="FFFFFF"/>
        </w:rPr>
        <w:t xml:space="preserve"> мэтрами-предметниками возникает очень продуктивное, взаимовыгодное сотрудничество, как это сотрудничество от педагогов переходит на детей и родителей. Появилась конкуренция среди молодых педагогов.</w:t>
      </w:r>
    </w:p>
    <w:p w:rsidR="00257F38" w:rsidRPr="002A2E46" w:rsidRDefault="00257F38" w:rsidP="00257F3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2E46">
        <w:rPr>
          <w:sz w:val="28"/>
          <w:szCs w:val="28"/>
        </w:rPr>
        <w:t>На первом этапе конкурсанты представили визитную карточку «Мы – команда» и презентацию совместного проекта «Развитие функциональной грамотности детей», направленного на улучшение результативности обучения, воспитания и социализации обучающихся.</w:t>
      </w:r>
      <w:r w:rsidR="002A2E46" w:rsidRPr="002A2E46">
        <w:rPr>
          <w:sz w:val="28"/>
          <w:szCs w:val="28"/>
        </w:rPr>
        <w:t xml:space="preserve"> (Показ конкурсной работы «Визитная карточка»).</w:t>
      </w:r>
    </w:p>
    <w:p w:rsidR="00257F38" w:rsidRPr="002A2E46" w:rsidRDefault="00257F38" w:rsidP="002A2E46">
      <w:pPr>
        <w:shd w:val="clear" w:color="auto" w:fill="FFFFFF"/>
        <w:spacing w:after="0" w:line="240" w:lineRule="auto"/>
        <w:ind w:left="0" w:righ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A2E46">
        <w:rPr>
          <w:rFonts w:ascii="Times New Roman" w:eastAsia="Times New Roman" w:hAnsi="Times New Roman" w:cs="Times New Roman"/>
          <w:color w:val="auto"/>
          <w:sz w:val="28"/>
          <w:szCs w:val="28"/>
        </w:rPr>
        <w:t>Во втором этапе конкурса провели совместное учебное занятие.</w:t>
      </w:r>
    </w:p>
    <w:p w:rsidR="00257F38" w:rsidRPr="002A2E46" w:rsidRDefault="00257F38" w:rsidP="002A2E46">
      <w:pPr>
        <w:spacing w:after="0" w:line="240" w:lineRule="auto"/>
        <w:ind w:left="0" w:right="0" w:firstLine="709"/>
        <w:rPr>
          <w:rFonts w:ascii="Times New Roman" w:hAnsi="Times New Roman" w:cs="Times New Roman"/>
          <w:b/>
          <w:color w:val="auto"/>
          <w:sz w:val="28"/>
        </w:rPr>
      </w:pPr>
      <w:r w:rsidRPr="002A2E46">
        <w:rPr>
          <w:rFonts w:ascii="Times New Roman" w:hAnsi="Times New Roman" w:cs="Times New Roman"/>
          <w:color w:val="auto"/>
          <w:sz w:val="28"/>
        </w:rPr>
        <w:t xml:space="preserve">Среди различных форм и методов методической помощи и поддержки педагогов наставничество обладает наиболее высоким потенциалом для осуществления персонифицированного сопровождения учителей, интегрируя его различные модели, уровни и методы. Наставничество является эффективным инструментом адаптации молодых специалистов, начинающих педагогов к условиям образовательной деятельности и выполнению трудовых функций в соответствии с профессиональным стандартом; сохранения и развития педагогических традиций и опыта; мотивации учителей к сотрудничеству и сотворчеству; восполнению личных </w:t>
      </w:r>
      <w:proofErr w:type="spellStart"/>
      <w:r w:rsidRPr="002A2E46">
        <w:rPr>
          <w:rFonts w:ascii="Times New Roman" w:hAnsi="Times New Roman" w:cs="Times New Roman"/>
          <w:color w:val="auto"/>
          <w:sz w:val="28"/>
        </w:rPr>
        <w:t>компетентностных</w:t>
      </w:r>
      <w:proofErr w:type="spellEnd"/>
      <w:r w:rsidRPr="002A2E46">
        <w:rPr>
          <w:rFonts w:ascii="Times New Roman" w:hAnsi="Times New Roman" w:cs="Times New Roman"/>
          <w:color w:val="auto"/>
          <w:sz w:val="28"/>
        </w:rPr>
        <w:t xml:space="preserve"> дефицитов педагогических работников любого возраста и стажа работы. </w:t>
      </w:r>
    </w:p>
    <w:p w:rsidR="00257F38" w:rsidRPr="002A2E46" w:rsidRDefault="00257F38" w:rsidP="002A2E46">
      <w:pPr>
        <w:spacing w:line="240" w:lineRule="auto"/>
        <w:ind w:left="-15" w:right="64" w:firstLine="566"/>
        <w:rPr>
          <w:rFonts w:ascii="Times New Roman" w:hAnsi="Times New Roman" w:cs="Times New Roman"/>
          <w:color w:val="auto"/>
          <w:sz w:val="28"/>
          <w:szCs w:val="28"/>
        </w:rPr>
      </w:pPr>
      <w:r w:rsidRPr="002A2E46">
        <w:rPr>
          <w:rFonts w:ascii="Times New Roman" w:hAnsi="Times New Roman" w:cs="Times New Roman"/>
          <w:color w:val="auto"/>
          <w:sz w:val="28"/>
          <w:szCs w:val="28"/>
        </w:rPr>
        <w:t xml:space="preserve">Молодые педагоги начинают трудовую жизнь в эпоху обновления. Они молоды, обладают знаниями, но у них пока еще мало опыта и профессионального мастерства. Учеба для них продолжается, а реализация программы «Наставник» формирует новое педагогическое сообщество, которому под силу будет решение важных государственных вопросов в области образования. </w:t>
      </w:r>
    </w:p>
    <w:p w:rsidR="00257F38" w:rsidRPr="002A2E46" w:rsidRDefault="00257F38" w:rsidP="002A2E46">
      <w:pPr>
        <w:spacing w:line="240" w:lineRule="auto"/>
        <w:ind w:left="-15" w:right="64" w:firstLine="566"/>
        <w:rPr>
          <w:rFonts w:ascii="Times New Roman" w:hAnsi="Times New Roman" w:cs="Times New Roman"/>
          <w:color w:val="auto"/>
          <w:sz w:val="28"/>
          <w:szCs w:val="28"/>
        </w:rPr>
      </w:pPr>
      <w:r w:rsidRPr="002A2E46">
        <w:rPr>
          <w:rFonts w:ascii="Times New Roman" w:hAnsi="Times New Roman" w:cs="Times New Roman"/>
          <w:color w:val="auto"/>
          <w:sz w:val="28"/>
          <w:szCs w:val="28"/>
        </w:rPr>
        <w:t xml:space="preserve">Что дает эта работа самому наставнику? Для наставника- наставничество эффективный способ самореализации, повышения своей квалификации, выход на более высокий уровень профессиональной компетенции. </w:t>
      </w:r>
    </w:p>
    <w:p w:rsidR="00257F38" w:rsidRDefault="00257F38" w:rsidP="00257F38">
      <w:pPr>
        <w:spacing w:line="240" w:lineRule="auto"/>
        <w:ind w:left="-15" w:right="64" w:firstLine="566"/>
        <w:rPr>
          <w:rFonts w:ascii="Times New Roman" w:hAnsi="Times New Roman" w:cs="Times New Roman"/>
          <w:color w:val="auto"/>
          <w:sz w:val="28"/>
          <w:szCs w:val="28"/>
        </w:rPr>
      </w:pPr>
      <w:r w:rsidRPr="002A2E46">
        <w:rPr>
          <w:rFonts w:ascii="Times New Roman" w:hAnsi="Times New Roman" w:cs="Times New Roman"/>
          <w:color w:val="auto"/>
          <w:sz w:val="28"/>
          <w:szCs w:val="28"/>
        </w:rPr>
        <w:t xml:space="preserve">Педагогический опыт можно почерпнуть из книг, методичек, Интернета и других источников информации, но человечество еще не придумало лучшего способа передачи опыта, чем личный контакт и творческое взаимодействие педагогов-единомышленников разных поколений. </w:t>
      </w:r>
    </w:p>
    <w:p w:rsidR="002A2E46" w:rsidRPr="002A2E46" w:rsidRDefault="002A2E46" w:rsidP="00257F38">
      <w:pPr>
        <w:spacing w:line="240" w:lineRule="auto"/>
        <w:ind w:left="-15" w:right="64" w:firstLine="566"/>
        <w:rPr>
          <w:rFonts w:ascii="Times New Roman" w:hAnsi="Times New Roman" w:cs="Times New Roman"/>
          <w:color w:val="auto"/>
          <w:sz w:val="28"/>
          <w:szCs w:val="28"/>
        </w:rPr>
      </w:pPr>
    </w:p>
    <w:p w:rsidR="00864CA0" w:rsidRPr="002A2E46" w:rsidRDefault="00864CA0" w:rsidP="00106FC0">
      <w:pPr>
        <w:ind w:firstLine="709"/>
        <w:rPr>
          <w:color w:val="auto"/>
          <w:sz w:val="28"/>
          <w:szCs w:val="28"/>
        </w:rPr>
      </w:pPr>
    </w:p>
    <w:sectPr w:rsidR="00864CA0" w:rsidRPr="002A2E46" w:rsidSect="00B6732F">
      <w:pgSz w:w="11906" w:h="16838"/>
      <w:pgMar w:top="1134" w:right="851" w:bottom="1134" w:left="1701" w:header="0" w:footer="397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B8F" w:rsidRDefault="001B7B8F">
      <w:pPr>
        <w:spacing w:after="0" w:line="240" w:lineRule="auto"/>
      </w:pPr>
      <w:r>
        <w:separator/>
      </w:r>
    </w:p>
  </w:endnote>
  <w:endnote w:type="continuationSeparator" w:id="1">
    <w:p w:rsidR="001B7B8F" w:rsidRDefault="001B7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B8F" w:rsidRDefault="001B7B8F">
      <w:pPr>
        <w:spacing w:after="0" w:line="240" w:lineRule="auto"/>
      </w:pPr>
      <w:r>
        <w:separator/>
      </w:r>
    </w:p>
  </w:footnote>
  <w:footnote w:type="continuationSeparator" w:id="1">
    <w:p w:rsidR="001B7B8F" w:rsidRDefault="001B7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F54B1"/>
    <w:multiLevelType w:val="multilevel"/>
    <w:tmpl w:val="A6C44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B704FD"/>
    <w:multiLevelType w:val="multilevel"/>
    <w:tmpl w:val="3502F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840153"/>
    <w:multiLevelType w:val="hybridMultilevel"/>
    <w:tmpl w:val="73089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13DCA"/>
    <w:multiLevelType w:val="hybridMultilevel"/>
    <w:tmpl w:val="47781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647D89"/>
    <w:multiLevelType w:val="hybridMultilevel"/>
    <w:tmpl w:val="670A4CD2"/>
    <w:lvl w:ilvl="0" w:tplc="E59AE71A">
      <w:start w:val="1"/>
      <w:numFmt w:val="bullet"/>
      <w:lvlText w:val=""/>
      <w:lvlJc w:val="left"/>
      <w:pPr>
        <w:ind w:left="1439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9" w:hanging="360"/>
      </w:pPr>
      <w:rPr>
        <w:rFonts w:ascii="Wingdings" w:hAnsi="Wingdings" w:hint="default"/>
      </w:rPr>
    </w:lvl>
  </w:abstractNum>
  <w:abstractNum w:abstractNumId="5">
    <w:nsid w:val="4F3F64C1"/>
    <w:multiLevelType w:val="hybridMultilevel"/>
    <w:tmpl w:val="FE26AB72"/>
    <w:lvl w:ilvl="0" w:tplc="D138D6C4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102CB2">
      <w:start w:val="1"/>
      <w:numFmt w:val="bullet"/>
      <w:lvlText w:val="o"/>
      <w:lvlJc w:val="left"/>
      <w:pPr>
        <w:ind w:left="19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80E282">
      <w:start w:val="1"/>
      <w:numFmt w:val="bullet"/>
      <w:lvlText w:val="▪"/>
      <w:lvlJc w:val="left"/>
      <w:pPr>
        <w:ind w:left="26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BE2292">
      <w:start w:val="1"/>
      <w:numFmt w:val="bullet"/>
      <w:lvlText w:val="•"/>
      <w:lvlJc w:val="left"/>
      <w:pPr>
        <w:ind w:left="33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AA0C">
      <w:start w:val="1"/>
      <w:numFmt w:val="bullet"/>
      <w:lvlText w:val="o"/>
      <w:lvlJc w:val="left"/>
      <w:pPr>
        <w:ind w:left="40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486032">
      <w:start w:val="1"/>
      <w:numFmt w:val="bullet"/>
      <w:lvlText w:val="▪"/>
      <w:lvlJc w:val="left"/>
      <w:pPr>
        <w:ind w:left="48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D2D6AE">
      <w:start w:val="1"/>
      <w:numFmt w:val="bullet"/>
      <w:lvlText w:val="•"/>
      <w:lvlJc w:val="left"/>
      <w:pPr>
        <w:ind w:left="55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D40F40">
      <w:start w:val="1"/>
      <w:numFmt w:val="bullet"/>
      <w:lvlText w:val="o"/>
      <w:lvlJc w:val="left"/>
      <w:pPr>
        <w:ind w:left="6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742E32">
      <w:start w:val="1"/>
      <w:numFmt w:val="bullet"/>
      <w:lvlText w:val="▪"/>
      <w:lvlJc w:val="left"/>
      <w:pPr>
        <w:ind w:left="69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816043B"/>
    <w:multiLevelType w:val="multilevel"/>
    <w:tmpl w:val="0E3EC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9D047A"/>
    <w:multiLevelType w:val="hybridMultilevel"/>
    <w:tmpl w:val="C5D884C4"/>
    <w:lvl w:ilvl="0" w:tplc="E59AE71A">
      <w:start w:val="1"/>
      <w:numFmt w:val="bullet"/>
      <w:lvlText w:val=""/>
      <w:lvlJc w:val="left"/>
      <w:pPr>
        <w:ind w:left="15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6AF6FC">
      <w:start w:val="1"/>
      <w:numFmt w:val="bullet"/>
      <w:lvlText w:val="o"/>
      <w:lvlJc w:val="left"/>
      <w:pPr>
        <w:ind w:left="22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C661FC">
      <w:start w:val="1"/>
      <w:numFmt w:val="bullet"/>
      <w:lvlText w:val="▪"/>
      <w:lvlJc w:val="left"/>
      <w:pPr>
        <w:ind w:left="30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1046F2">
      <w:start w:val="1"/>
      <w:numFmt w:val="bullet"/>
      <w:lvlText w:val="•"/>
      <w:lvlJc w:val="left"/>
      <w:pPr>
        <w:ind w:left="37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0A0F12">
      <w:start w:val="1"/>
      <w:numFmt w:val="bullet"/>
      <w:lvlText w:val="o"/>
      <w:lvlJc w:val="left"/>
      <w:pPr>
        <w:ind w:left="44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C8D552">
      <w:start w:val="1"/>
      <w:numFmt w:val="bullet"/>
      <w:lvlText w:val="▪"/>
      <w:lvlJc w:val="left"/>
      <w:pPr>
        <w:ind w:left="51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0A1C3A">
      <w:start w:val="1"/>
      <w:numFmt w:val="bullet"/>
      <w:lvlText w:val="•"/>
      <w:lvlJc w:val="left"/>
      <w:pPr>
        <w:ind w:left="58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1ACC3C">
      <w:start w:val="1"/>
      <w:numFmt w:val="bullet"/>
      <w:lvlText w:val="o"/>
      <w:lvlJc w:val="left"/>
      <w:pPr>
        <w:ind w:left="66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AC64A8">
      <w:start w:val="1"/>
      <w:numFmt w:val="bullet"/>
      <w:lvlText w:val="▪"/>
      <w:lvlJc w:val="left"/>
      <w:pPr>
        <w:ind w:left="73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2302638"/>
    <w:multiLevelType w:val="multilevel"/>
    <w:tmpl w:val="F104A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62B8"/>
    <w:rsid w:val="00002E6B"/>
    <w:rsid w:val="00060349"/>
    <w:rsid w:val="00076CDC"/>
    <w:rsid w:val="001020B8"/>
    <w:rsid w:val="001055D4"/>
    <w:rsid w:val="00106FC0"/>
    <w:rsid w:val="001962B8"/>
    <w:rsid w:val="001B7B8F"/>
    <w:rsid w:val="001E1E41"/>
    <w:rsid w:val="001E3593"/>
    <w:rsid w:val="00250E5F"/>
    <w:rsid w:val="00257F38"/>
    <w:rsid w:val="002A2E46"/>
    <w:rsid w:val="002D3A49"/>
    <w:rsid w:val="002F0CA2"/>
    <w:rsid w:val="00361DD7"/>
    <w:rsid w:val="003A7B47"/>
    <w:rsid w:val="0044268C"/>
    <w:rsid w:val="00477124"/>
    <w:rsid w:val="00524AA5"/>
    <w:rsid w:val="006706CE"/>
    <w:rsid w:val="006F6A46"/>
    <w:rsid w:val="007A3405"/>
    <w:rsid w:val="007C7536"/>
    <w:rsid w:val="00864CA0"/>
    <w:rsid w:val="008E7A04"/>
    <w:rsid w:val="00926081"/>
    <w:rsid w:val="009752C6"/>
    <w:rsid w:val="009C4B78"/>
    <w:rsid w:val="009F51A1"/>
    <w:rsid w:val="00A10569"/>
    <w:rsid w:val="00A32880"/>
    <w:rsid w:val="00B25561"/>
    <w:rsid w:val="00B6732F"/>
    <w:rsid w:val="00BF4441"/>
    <w:rsid w:val="00C43343"/>
    <w:rsid w:val="00C61623"/>
    <w:rsid w:val="00CD2FA0"/>
    <w:rsid w:val="00D175DA"/>
    <w:rsid w:val="00D27049"/>
    <w:rsid w:val="00DB1D99"/>
    <w:rsid w:val="00E32B3C"/>
    <w:rsid w:val="00EB538E"/>
    <w:rsid w:val="00EC0C67"/>
    <w:rsid w:val="00EF5A1A"/>
    <w:rsid w:val="00F17967"/>
    <w:rsid w:val="00FD3DEE"/>
    <w:rsid w:val="00FD47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2B8"/>
    <w:pPr>
      <w:spacing w:after="11" w:line="249" w:lineRule="auto"/>
      <w:ind w:left="10" w:right="77" w:hanging="10"/>
      <w:jc w:val="both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62B8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962B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60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0349"/>
    <w:rPr>
      <w:rFonts w:ascii="Segoe UI" w:eastAsia="Calibri" w:hAnsi="Segoe UI" w:cs="Segoe UI"/>
      <w:color w:val="000000"/>
      <w:sz w:val="18"/>
      <w:szCs w:val="18"/>
      <w:lang w:eastAsia="ru-RU"/>
    </w:rPr>
  </w:style>
  <w:style w:type="character" w:customStyle="1" w:styleId="c6">
    <w:name w:val="c6"/>
    <w:basedOn w:val="a0"/>
    <w:rsid w:val="00CD2FA0"/>
  </w:style>
  <w:style w:type="paragraph" w:styleId="a7">
    <w:name w:val="Body Text Indent"/>
    <w:basedOn w:val="a"/>
    <w:link w:val="a8"/>
    <w:uiPriority w:val="99"/>
    <w:rsid w:val="00CD2FA0"/>
    <w:pPr>
      <w:spacing w:after="120" w:line="240" w:lineRule="auto"/>
      <w:ind w:left="283" w:right="0" w:firstLine="0"/>
      <w:jc w:val="left"/>
    </w:pPr>
    <w:rPr>
      <w:rFonts w:ascii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rsid w:val="00CD2FA0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9">
    <w:name w:val="List Paragraph"/>
    <w:basedOn w:val="a"/>
    <w:link w:val="aa"/>
    <w:uiPriority w:val="1"/>
    <w:qFormat/>
    <w:rsid w:val="006706CE"/>
    <w:pPr>
      <w:spacing w:after="0" w:line="360" w:lineRule="auto"/>
      <w:ind w:left="720" w:right="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b">
    <w:name w:val="header"/>
    <w:basedOn w:val="a"/>
    <w:link w:val="ac"/>
    <w:uiPriority w:val="99"/>
    <w:unhideWhenUsed/>
    <w:rsid w:val="006706CE"/>
    <w:pPr>
      <w:tabs>
        <w:tab w:val="center" w:pos="4677"/>
        <w:tab w:val="right" w:pos="9355"/>
      </w:tabs>
      <w:spacing w:after="0" w:line="240" w:lineRule="auto"/>
      <w:ind w:left="0" w:right="0" w:firstLine="0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6706CE"/>
  </w:style>
  <w:style w:type="paragraph" w:styleId="ad">
    <w:name w:val="footer"/>
    <w:basedOn w:val="a"/>
    <w:link w:val="ae"/>
    <w:uiPriority w:val="99"/>
    <w:unhideWhenUsed/>
    <w:rsid w:val="006706CE"/>
    <w:pPr>
      <w:tabs>
        <w:tab w:val="center" w:pos="4677"/>
        <w:tab w:val="right" w:pos="9355"/>
      </w:tabs>
      <w:spacing w:after="0" w:line="240" w:lineRule="auto"/>
      <w:ind w:left="0" w:right="0" w:firstLine="0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6706CE"/>
  </w:style>
  <w:style w:type="table" w:styleId="af">
    <w:name w:val="Table Grid"/>
    <w:basedOn w:val="a1"/>
    <w:uiPriority w:val="59"/>
    <w:rsid w:val="00670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link w:val="a9"/>
    <w:uiPriority w:val="1"/>
    <w:locked/>
    <w:rsid w:val="006706CE"/>
  </w:style>
  <w:style w:type="table" w:customStyle="1" w:styleId="TableGrid">
    <w:name w:val="TableGrid"/>
    <w:rsid w:val="006F6A4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Emphasis"/>
    <w:basedOn w:val="a0"/>
    <w:uiPriority w:val="20"/>
    <w:qFormat/>
    <w:rsid w:val="00002E6B"/>
    <w:rPr>
      <w:i/>
      <w:iCs/>
    </w:rPr>
  </w:style>
  <w:style w:type="character" w:styleId="af1">
    <w:name w:val="Strong"/>
    <w:basedOn w:val="a0"/>
    <w:uiPriority w:val="22"/>
    <w:qFormat/>
    <w:rsid w:val="00002E6B"/>
    <w:rPr>
      <w:b/>
      <w:bCs/>
    </w:rPr>
  </w:style>
  <w:style w:type="paragraph" w:customStyle="1" w:styleId="c47">
    <w:name w:val="c47"/>
    <w:basedOn w:val="a"/>
    <w:rsid w:val="00D27049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c56">
    <w:name w:val="c56"/>
    <w:basedOn w:val="a0"/>
    <w:rsid w:val="00D27049"/>
  </w:style>
  <w:style w:type="character" w:customStyle="1" w:styleId="c19">
    <w:name w:val="c19"/>
    <w:basedOn w:val="a0"/>
    <w:rsid w:val="00D27049"/>
  </w:style>
  <w:style w:type="character" w:customStyle="1" w:styleId="c33">
    <w:name w:val="c33"/>
    <w:basedOn w:val="a0"/>
    <w:rsid w:val="00D27049"/>
  </w:style>
  <w:style w:type="paragraph" w:customStyle="1" w:styleId="c23">
    <w:name w:val="c23"/>
    <w:basedOn w:val="a"/>
    <w:rsid w:val="00D27049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c3">
    <w:name w:val="c3"/>
    <w:basedOn w:val="a0"/>
    <w:rsid w:val="00D27049"/>
  </w:style>
  <w:style w:type="character" w:customStyle="1" w:styleId="c2">
    <w:name w:val="c2"/>
    <w:basedOn w:val="a0"/>
    <w:rsid w:val="00D27049"/>
  </w:style>
  <w:style w:type="character" w:customStyle="1" w:styleId="c5">
    <w:name w:val="c5"/>
    <w:basedOn w:val="a0"/>
    <w:rsid w:val="00D27049"/>
  </w:style>
  <w:style w:type="character" w:styleId="af2">
    <w:name w:val="Hyperlink"/>
    <w:basedOn w:val="a0"/>
    <w:uiPriority w:val="99"/>
    <w:semiHidden/>
    <w:unhideWhenUsed/>
    <w:rsid w:val="00F179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1584</Words>
  <Characters>9034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2</cp:revision>
  <cp:lastPrinted>2021-08-19T07:03:00Z</cp:lastPrinted>
  <dcterms:created xsi:type="dcterms:W3CDTF">2021-08-20T09:46:00Z</dcterms:created>
  <dcterms:modified xsi:type="dcterms:W3CDTF">2021-08-20T09:46:00Z</dcterms:modified>
</cp:coreProperties>
</file>